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38E4" w:rsidRDefault="00D74F3C">
      <w:pPr>
        <w:pStyle w:val="a3"/>
        <w:jc w:val="center"/>
      </w:pPr>
      <w:r>
        <w:t>Қазақстан Республикасы Ғылым және жоғары білім министрлігі</w:t>
      </w:r>
    </w:p>
    <w:p w:rsidR="001138E4" w:rsidRDefault="001138E4">
      <w:pPr>
        <w:pStyle w:val="a3"/>
      </w:pPr>
    </w:p>
    <w:p w:rsidR="001138E4" w:rsidRDefault="00D74F3C">
      <w:pPr>
        <w:pStyle w:val="a3"/>
        <w:jc w:val="center"/>
      </w:pPr>
      <w:r>
        <w:t>Д.Серікбаев атындағы ШҚТУ</w:t>
      </w:r>
    </w:p>
    <w:p w:rsidR="001138E4" w:rsidRDefault="001138E4">
      <w:pPr>
        <w:pStyle w:val="a3"/>
      </w:pPr>
    </w:p>
    <w:p w:rsidR="001138E4" w:rsidRDefault="001138E4">
      <w:pPr>
        <w:pStyle w:val="a3"/>
      </w:pPr>
    </w:p>
    <w:p w:rsidR="001138E4" w:rsidRDefault="00D74F3C">
      <w:pPr>
        <w:pStyle w:val="a3"/>
        <w:ind w:left="6100"/>
      </w:pPr>
      <w:r>
        <w:t>БЕКІТЕМІН:</w:t>
      </w:r>
    </w:p>
    <w:p w:rsidR="001138E4" w:rsidRDefault="00D74F3C">
      <w:pPr>
        <w:pStyle w:val="a3"/>
        <w:ind w:left="6100"/>
      </w:pPr>
      <w:r>
        <w:t>БМ деканы:</w:t>
      </w:r>
    </w:p>
    <w:p w:rsidR="001138E4" w:rsidRDefault="00D74F3C">
      <w:pPr>
        <w:pStyle w:val="a3"/>
        <w:ind w:left="6100"/>
      </w:pPr>
      <w:r>
        <w:t>Закимова А.М.</w:t>
      </w:r>
    </w:p>
    <w:p w:rsidR="001138E4" w:rsidRDefault="00D74F3C">
      <w:pPr>
        <w:pStyle w:val="a3"/>
        <w:ind w:left="6100"/>
      </w:pPr>
      <w:r>
        <w:t>_____________2024 ж.</w:t>
      </w: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D74F3C">
      <w:pPr>
        <w:pStyle w:val="a3"/>
        <w:jc w:val="center"/>
      </w:pPr>
      <w:r>
        <w:rPr>
          <w:b/>
        </w:rPr>
        <w:t>КОМПАНИЯНЫҢ ҚҰНЫ ЖӘНЕ КАПИТАЛДЫ БАҒАЛАУ</w:t>
      </w:r>
    </w:p>
    <w:p w:rsidR="001138E4" w:rsidRDefault="00D74F3C">
      <w:pPr>
        <w:pStyle w:val="a3"/>
        <w:jc w:val="center"/>
      </w:pPr>
      <w:r>
        <w:t>Жұмыс оқу бағдарламасы (силлабус)</w:t>
      </w: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D74F3C">
      <w:pPr>
        <w:pStyle w:val="a3"/>
      </w:pPr>
      <w:r>
        <w:t>Білім беру бағдарламасы: 6B04106 Ғылымды қажетсінетін кәсіпорынның қаржыларын басқару</w:t>
      </w:r>
    </w:p>
    <w:p w:rsidR="001138E4" w:rsidRDefault="00D74F3C">
      <w:pPr>
        <w:pStyle w:val="a3"/>
      </w:pPr>
      <w:r>
        <w:t>Пәндерінің коды: SKOK4309</w:t>
      </w:r>
    </w:p>
    <w:p w:rsidR="001138E4" w:rsidRDefault="00D74F3C">
      <w:pPr>
        <w:pStyle w:val="a3"/>
      </w:pPr>
      <w:r>
        <w:t>Кредиттер саны: 5</w:t>
      </w:r>
    </w:p>
    <w:p w:rsidR="001138E4" w:rsidRDefault="00D74F3C">
      <w:pPr>
        <w:pStyle w:val="a3"/>
      </w:pPr>
      <w:r>
        <w:t>Цикл: КП</w:t>
      </w:r>
    </w:p>
    <w:p w:rsidR="001138E4" w:rsidRDefault="00D74F3C">
      <w:pPr>
        <w:pStyle w:val="a3"/>
      </w:pPr>
      <w:r>
        <w:t>Компонент: ЖК</w:t>
      </w: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1138E4">
      <w:pPr>
        <w:pStyle w:val="a3"/>
      </w:pPr>
    </w:p>
    <w:p w:rsidR="001138E4" w:rsidRDefault="00D74F3C">
      <w:pPr>
        <w:pStyle w:val="a3"/>
        <w:jc w:val="center"/>
      </w:pPr>
      <w:r>
        <w:t>Өскемен, 2024</w:t>
      </w:r>
      <w:r>
        <w:br w:type="page"/>
      </w:r>
    </w:p>
    <w:p w:rsidR="001138E4" w:rsidRDefault="00D74F3C">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"БМ"-де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rsidR="001138E4" w:rsidRDefault="001138E4">
      <w:pPr>
        <w:pStyle w:val="a3"/>
      </w:pPr>
    </w:p>
    <w:p w:rsidR="001138E4" w:rsidRDefault="00D74F3C">
      <w:pPr>
        <w:pStyle w:val="a3"/>
      </w:pPr>
      <w:r>
        <w:t>Cапаны қамтамасыз ету жөніндегі комиссиясы мақұлдаған</w:t>
      </w:r>
    </w:p>
    <w:p w:rsidR="001138E4" w:rsidRDefault="001138E4">
      <w:pPr>
        <w:pStyle w:val="a3"/>
      </w:pPr>
    </w:p>
    <w:p w:rsidR="001138E4" w:rsidRDefault="00D74F3C">
      <w:pPr>
        <w:pStyle w:val="a3"/>
        <w:tabs>
          <w:tab w:val="left" w:pos="6500"/>
        </w:tabs>
      </w:pPr>
      <w:r>
        <w:t>Төрағасы</w:t>
      </w:r>
      <w:r>
        <w:tab/>
        <w:t>Жанабаева А.С.</w:t>
      </w:r>
    </w:p>
    <w:p w:rsidR="001138E4" w:rsidRDefault="00D74F3C">
      <w:pPr>
        <w:pStyle w:val="a3"/>
      </w:pPr>
      <w:r>
        <w:t>Күні    29.08.2024 ж.   хаттама №1</w:t>
      </w:r>
    </w:p>
    <w:p w:rsidR="001138E4" w:rsidRDefault="001138E4">
      <w:pPr>
        <w:pStyle w:val="a3"/>
      </w:pPr>
    </w:p>
    <w:p w:rsidR="001138E4" w:rsidRDefault="00D74F3C">
      <w:pPr>
        <w:pStyle w:val="a3"/>
        <w:tabs>
          <w:tab w:val="left" w:pos="6500"/>
        </w:tabs>
        <w:ind w:left="6500" w:hanging="6500"/>
        <w:jc w:val="left"/>
      </w:pPr>
      <w:r>
        <w:t>Оқу бағдарламасының басшысы</w:t>
      </w:r>
      <w:r>
        <w:tab/>
        <w:t>Варавин Е.В.</w:t>
      </w:r>
    </w:p>
    <w:p w:rsidR="001138E4" w:rsidRDefault="00D74F3C">
      <w:pPr>
        <w:pStyle w:val="a3"/>
        <w:tabs>
          <w:tab w:val="left" w:pos="6500"/>
        </w:tabs>
        <w:ind w:left="6500" w:hanging="6500"/>
        <w:jc w:val="left"/>
      </w:pPr>
      <w:r>
        <w:tab/>
        <w:t>6B04106</w:t>
      </w:r>
    </w:p>
    <w:p w:rsidR="001138E4" w:rsidRDefault="001138E4">
      <w:pPr>
        <w:pStyle w:val="a3"/>
      </w:pPr>
    </w:p>
    <w:p w:rsidR="001138E4" w:rsidRDefault="00D74F3C">
      <w:pPr>
        <w:pStyle w:val="a3"/>
        <w:tabs>
          <w:tab w:val="left" w:pos="6500"/>
        </w:tabs>
        <w:ind w:left="6500" w:hanging="6500"/>
        <w:jc w:val="left"/>
      </w:pPr>
      <w:r>
        <w:t>Кітапхана қызметкері</w:t>
      </w:r>
      <w:r>
        <w:tab/>
        <w:t>Бакишева М.Ж.</w:t>
      </w:r>
    </w:p>
    <w:p w:rsidR="001138E4" w:rsidRDefault="001138E4">
      <w:pPr>
        <w:pStyle w:val="a3"/>
      </w:pPr>
    </w:p>
    <w:p w:rsidR="001138E4" w:rsidRDefault="00D74F3C">
      <w:pPr>
        <w:pStyle w:val="a3"/>
        <w:tabs>
          <w:tab w:val="left" w:pos="6500"/>
        </w:tabs>
        <w:ind w:left="6500" w:hanging="6500"/>
        <w:jc w:val="left"/>
      </w:pPr>
      <w:r>
        <w:t>Әзірлеген</w:t>
      </w:r>
      <w:r>
        <w:tab/>
        <w:t>Саденова А.М.</w:t>
      </w:r>
    </w:p>
    <w:p w:rsidR="001138E4" w:rsidRDefault="00D74F3C">
      <w:pPr>
        <w:pStyle w:val="a3"/>
        <w:tabs>
          <w:tab w:val="left" w:pos="6500"/>
        </w:tabs>
        <w:ind w:left="6500" w:hanging="6500"/>
        <w:jc w:val="left"/>
      </w:pPr>
      <w:r>
        <w:tab/>
        <w:t>Аға оқытушы</w:t>
      </w:r>
    </w:p>
    <w:p w:rsidR="001138E4" w:rsidRDefault="001138E4">
      <w:pPr>
        <w:pStyle w:val="a3"/>
      </w:pPr>
    </w:p>
    <w:p w:rsidR="001138E4" w:rsidRDefault="001138E4">
      <w:pPr>
        <w:pStyle w:val="a3"/>
      </w:pPr>
    </w:p>
    <w:p w:rsidR="001138E4" w:rsidRDefault="00D74F3C">
      <w:pPr>
        <w:pStyle w:val="a3"/>
      </w:pPr>
      <w:r>
        <w:br w:type="page"/>
      </w:r>
    </w:p>
    <w:p w:rsidR="001138E4" w:rsidRDefault="00D74F3C">
      <w:pPr>
        <w:pStyle w:val="a3"/>
        <w:jc w:val="center"/>
      </w:pPr>
      <w:r>
        <w:rPr>
          <w:b/>
        </w:rPr>
        <w:lastRenderedPageBreak/>
        <w:t>1 ПӘННІҢ СИПАТТАМАСЫ, ОНЫҢ ОҚУ ҮРДІСІНДЕГІ ОРНЫ</w:t>
      </w:r>
    </w:p>
    <w:p w:rsidR="001138E4" w:rsidRDefault="00D74F3C">
      <w:pPr>
        <w:pStyle w:val="a3"/>
        <w:jc w:val="center"/>
      </w:pPr>
      <w:r>
        <w:rPr>
          <w:b/>
        </w:rPr>
        <w:t>1.1 Пәннің қысқаша сипаттамасы</w:t>
      </w:r>
    </w:p>
    <w:p w:rsidR="001138E4" w:rsidRDefault="001138E4">
      <w:pPr>
        <w:pStyle w:val="a3"/>
      </w:pPr>
    </w:p>
    <w:p w:rsidR="001138E4" w:rsidRDefault="00D74F3C">
      <w:pPr>
        <w:pStyle w:val="a3"/>
        <w:ind w:firstLine="567"/>
      </w:pPr>
      <w:r>
        <w:t>Бұл курсты оқу компанияның және оның бағалы қағаздарының құнын анықтайтын факторларды түсінуге мүмкіндік береді. Компанияның және оның капиталының құнын бағалаудың әртүрлі тәсілдері мен әдістерін қолдану білімдері мен дағдылары қалыптасады: салыстырмалы, шығынды, табысты, бұл бизнестің баға құраушы факторлары туралы жүйелі білім алуға мүмкіндік береді. Бұл курсты оқу белгілі бір компанияға инвестицияларды экономикалық бағалау үшін қажет. Курс қаржы менеджерлері үшін пайдалы.</w:t>
      </w:r>
    </w:p>
    <w:p w:rsidR="001138E4" w:rsidRDefault="001138E4">
      <w:pPr>
        <w:pStyle w:val="a3"/>
      </w:pPr>
    </w:p>
    <w:p w:rsidR="001138E4" w:rsidRDefault="00D74F3C">
      <w:pPr>
        <w:pStyle w:val="a3"/>
        <w:jc w:val="center"/>
      </w:pPr>
      <w:r>
        <w:rPr>
          <w:b/>
        </w:rPr>
        <w:t>1.2 Пәнді оқытудың мақсаты мен міндеттері</w:t>
      </w:r>
    </w:p>
    <w:p w:rsidR="001138E4" w:rsidRDefault="001138E4">
      <w:pPr>
        <w:pStyle w:val="a3"/>
      </w:pPr>
    </w:p>
    <w:p w:rsidR="001138E4" w:rsidRDefault="00D74F3C" w:rsidP="00D74F3C">
      <w:pPr>
        <w:pStyle w:val="a3"/>
        <w:ind w:firstLine="567"/>
      </w:pPr>
      <w:r>
        <w:t>Пәнді оқытудың мақсаты:</w:t>
      </w:r>
      <w:r>
        <w:rPr>
          <w:lang w:val="kk-KZ"/>
        </w:rPr>
        <w:t xml:space="preserve"> </w:t>
      </w:r>
      <w:r>
        <w:t>студенттерді компанияның құнын және оның капиталын бағалау барысында туындайтын қаржылық қатынастардың теориялық және практикалық аспектілерімен таныстыру.</w:t>
      </w:r>
    </w:p>
    <w:p w:rsidR="001138E4" w:rsidRDefault="001138E4">
      <w:pPr>
        <w:pStyle w:val="a3"/>
      </w:pPr>
    </w:p>
    <w:p w:rsidR="001138E4" w:rsidRDefault="00D74F3C" w:rsidP="00D74F3C">
      <w:pPr>
        <w:pStyle w:val="a3"/>
        <w:ind w:firstLine="567"/>
      </w:pPr>
      <w:r>
        <w:t>Пәнді оқытудың міндеттері:</w:t>
      </w:r>
      <w:r>
        <w:rPr>
          <w:lang w:val="kk-KZ"/>
        </w:rPr>
        <w:t xml:space="preserve"> </w:t>
      </w:r>
      <w:r>
        <w:t>компанияның капиталын және оның құнын бағалау мәселелері бойынша қажетті білім, білік, дағды және құзыреттілік деңгейі мен көлемін алу</w:t>
      </w:r>
    </w:p>
    <w:p w:rsidR="001138E4" w:rsidRDefault="001138E4">
      <w:pPr>
        <w:pStyle w:val="a3"/>
      </w:pPr>
    </w:p>
    <w:p w:rsidR="001138E4" w:rsidRPr="00D74F3C" w:rsidRDefault="00D74F3C">
      <w:pPr>
        <w:pStyle w:val="a3"/>
        <w:jc w:val="center"/>
        <w:rPr>
          <w:lang w:val="kk-KZ"/>
        </w:rPr>
      </w:pPr>
      <w:r>
        <w:rPr>
          <w:b/>
        </w:rPr>
        <w:t xml:space="preserve">1.3 </w:t>
      </w:r>
      <w:r>
        <w:rPr>
          <w:b/>
          <w:lang w:val="kk-KZ"/>
        </w:rPr>
        <w:t>Тұрақты даму мақсаттары</w:t>
      </w:r>
    </w:p>
    <w:p w:rsidR="001138E4" w:rsidRDefault="001138E4">
      <w:pPr>
        <w:pStyle w:val="a3"/>
      </w:pPr>
    </w:p>
    <w:p w:rsidR="001138E4" w:rsidRDefault="00D74F3C">
      <w:pPr>
        <w:pStyle w:val="a3"/>
        <w:ind w:firstLine="567"/>
      </w:pPr>
      <w:r>
        <w:t>Мақсаты 8. Үдемелі, толық қамтылған және орнықты экономикалық өсуге, толық және нәтижелі жұмыспен қамтуға және барлығына лайықты жұмысқа жәрдемдесу</w:t>
      </w:r>
    </w:p>
    <w:p w:rsidR="001138E4" w:rsidRDefault="00D74F3C">
      <w:pPr>
        <w:pStyle w:val="a3"/>
        <w:ind w:firstLine="567"/>
      </w:pPr>
      <w:r>
        <w:t>Мақсаты 9. Тұрақты инфрақұрылым құру, жан-жақты және тұрақты индустрияландыру мен инновацияларға жәрдемдесу</w:t>
      </w:r>
    </w:p>
    <w:p w:rsidR="001138E4" w:rsidRDefault="00D74F3C">
      <w:pPr>
        <w:pStyle w:val="a3"/>
        <w:ind w:firstLine="567"/>
      </w:pPr>
      <w:r>
        <w:t>Мақсаты 11. Қалалар мен елді мекендердің ашықтығын, қауіпсіздігін, өміршеңдігін және экологиялық орнықтылығын қамтамасыз ету</w:t>
      </w:r>
    </w:p>
    <w:p w:rsidR="001138E4" w:rsidRDefault="00D74F3C">
      <w:pPr>
        <w:pStyle w:val="a3"/>
        <w:ind w:firstLine="567"/>
      </w:pPr>
      <w:r>
        <w:t>Мақсаты 16. Орнықты даму мүддесі үшін бейбіт және ашық қоғам құруға жәрдемдесу, барлығына сот төрелігіне қол жеткізуді қамтамасыз ету және барлық деңгейлерде тиімді, есеп беретін және кеңінен қатысуға негізделген мекемелер құру</w:t>
      </w:r>
    </w:p>
    <w:p w:rsidR="001138E4" w:rsidRDefault="00D74F3C">
      <w:pPr>
        <w:pStyle w:val="a3"/>
        <w:ind w:firstLine="567"/>
      </w:pPr>
      <w:r>
        <w:t>Мақсаты 17. Орнықты даму мүддесінде Жаһандық әріптестік шеңберінде жұмысты жүзеге асыру құралдарын нығайту және жандандыру</w:t>
      </w:r>
    </w:p>
    <w:p w:rsidR="001138E4" w:rsidRDefault="001138E4">
      <w:pPr>
        <w:pStyle w:val="a3"/>
      </w:pPr>
    </w:p>
    <w:p w:rsidR="001138E4" w:rsidRDefault="00D74F3C">
      <w:pPr>
        <w:pStyle w:val="a3"/>
        <w:jc w:val="center"/>
      </w:pPr>
      <w:r>
        <w:rPr>
          <w:b/>
        </w:rPr>
        <w:t>1.4 Оқыту қор</w:t>
      </w:r>
      <w:r>
        <w:rPr>
          <w:b/>
          <w:lang w:val="kk-KZ"/>
        </w:rPr>
        <w:t>ы</w:t>
      </w:r>
      <w:r>
        <w:rPr>
          <w:b/>
        </w:rPr>
        <w:t>тындысы</w:t>
      </w:r>
    </w:p>
    <w:p w:rsidR="001138E4" w:rsidRDefault="001138E4">
      <w:pPr>
        <w:pStyle w:val="a3"/>
      </w:pPr>
    </w:p>
    <w:p w:rsidR="001138E4" w:rsidRDefault="00D74F3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1138E4" w:rsidRDefault="001138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1138E4">
        <w:trPr>
          <w:tblHeader/>
        </w:trPr>
        <w:tc>
          <w:tcPr>
            <w:tcW w:w="1119" w:type="pct"/>
            <w:vMerge w:val="restart"/>
          </w:tcPr>
          <w:p w:rsidR="001138E4" w:rsidRDefault="00D74F3C">
            <w:pPr>
              <w:pStyle w:val="a3"/>
              <w:jc w:val="center"/>
            </w:pPr>
            <w:r>
              <w:t>Қалыптасатын негізгі құзыреттер</w:t>
            </w:r>
          </w:p>
        </w:tc>
        <w:tc>
          <w:tcPr>
            <w:tcW w:w="0" w:type="auto"/>
            <w:gridSpan w:val="2"/>
          </w:tcPr>
          <w:p w:rsidR="001138E4" w:rsidRDefault="00D74F3C">
            <w:pPr>
              <w:pStyle w:val="a3"/>
              <w:jc w:val="center"/>
            </w:pPr>
            <w:r>
              <w:t>Оқыту нәтижелері (түйінді құзыреттілік бірліктері)</w:t>
            </w:r>
          </w:p>
        </w:tc>
      </w:tr>
      <w:tr w:rsidR="001138E4">
        <w:trPr>
          <w:tblHeader/>
        </w:trPr>
        <w:tc>
          <w:tcPr>
            <w:tcW w:w="0" w:type="auto"/>
            <w:vMerge/>
          </w:tcPr>
          <w:p w:rsidR="001138E4" w:rsidRDefault="001138E4">
            <w:pPr>
              <w:pStyle w:val="a3"/>
            </w:pPr>
          </w:p>
        </w:tc>
        <w:tc>
          <w:tcPr>
            <w:tcW w:w="2015" w:type="pct"/>
          </w:tcPr>
          <w:p w:rsidR="001138E4" w:rsidRDefault="00D74F3C">
            <w:pPr>
              <w:pStyle w:val="a3"/>
              <w:jc w:val="center"/>
            </w:pPr>
            <w:r>
              <w:t>білім бағдарламасы</w:t>
            </w:r>
          </w:p>
        </w:tc>
        <w:tc>
          <w:tcPr>
            <w:tcW w:w="1866" w:type="pct"/>
          </w:tcPr>
          <w:p w:rsidR="001138E4" w:rsidRDefault="00D74F3C">
            <w:pPr>
              <w:pStyle w:val="a3"/>
              <w:jc w:val="center"/>
            </w:pPr>
            <w:r>
              <w:t>пәндер</w:t>
            </w:r>
          </w:p>
        </w:tc>
      </w:tr>
      <w:tr w:rsidR="001138E4">
        <w:tc>
          <w:tcPr>
            <w:tcW w:w="0" w:type="auto"/>
            <w:vMerge w:val="restart"/>
          </w:tcPr>
          <w:p w:rsidR="001138E4" w:rsidRDefault="00D74F3C">
            <w:pPr>
              <w:pStyle w:val="a3"/>
              <w:jc w:val="center"/>
            </w:pPr>
            <w:r>
              <w:rPr>
                <w:sz w:val="20"/>
              </w:rPr>
              <w:t>КК8 - Жоспардың қаржы бөлімдерін дайындау үшін қажетті есептеулерді жүргізіп, оларды ақтайды және нәтижелерді стандарттарға сәйкес ұсыну</w:t>
            </w:r>
          </w:p>
        </w:tc>
        <w:tc>
          <w:tcPr>
            <w:tcW w:w="0" w:type="auto"/>
          </w:tcPr>
          <w:p w:rsidR="001138E4" w:rsidRDefault="00D74F3C">
            <w:pPr>
              <w:pStyle w:val="a3"/>
            </w:pPr>
            <w:r>
              <w:rPr>
                <w:sz w:val="20"/>
              </w:rPr>
              <w:t>РО15 - Инновациялық қызметті қаржыландырудың оңтайлы құралдарын таңдай білу үшін, ғылымды қажет ететін салаларды мемлекеттік қолдау әдістерін таңдай білу</w:t>
            </w:r>
          </w:p>
        </w:tc>
        <w:tc>
          <w:tcPr>
            <w:tcW w:w="0" w:type="auto"/>
            <w:vMerge w:val="restart"/>
          </w:tcPr>
          <w:p w:rsidR="001138E4" w:rsidRDefault="00D74F3C">
            <w:pPr>
              <w:pStyle w:val="a3"/>
              <w:ind w:firstLine="567"/>
            </w:pPr>
            <w:r>
              <w:rPr>
                <w:sz w:val="20"/>
              </w:rPr>
              <w:t xml:space="preserve">- 1. пәні мен объектісін, компанияны және оның капиталын бағалаудың мақсаттары мен принциптерін; 2. капитал құрылымы теориясының негізгі категориялары, терминдері мен ұғымдары, Модильяни-Миллердің модельдері және балама модельдер; 3. бизнес құнын бағалауға әртүрлі тәсілдердің мәні мен әдістемесі; 4. бизнес құнын бағалау үшін қажетті </w:t>
            </w:r>
            <w:r>
              <w:rPr>
                <w:sz w:val="20"/>
              </w:rPr>
              <w:lastRenderedPageBreak/>
              <w:t>ақпаратты жинаудың негізгі рәсімдері мен оларға қойылатын талаптар; 5. капиталды басқаруға байланысты тәуекелдердің негізгі түрлері; 6. ҚР бағалау қызметін реттейтін заңнамалық және нормативтік құқықтық актілер; 7. бағалау қызметі саласындағы отандық және шетелдік озық тәжірибе; 8. компанияның жылдық есебі шеңберінде оның құны туралы ақпаратты ашу әдістері;</w:t>
            </w:r>
          </w:p>
          <w:p w:rsidR="001138E4" w:rsidRDefault="00D74F3C">
            <w:pPr>
              <w:pStyle w:val="a3"/>
              <w:ind w:firstLine="567"/>
            </w:pPr>
            <w:r>
              <w:rPr>
                <w:sz w:val="20"/>
              </w:rPr>
              <w:t>- 1. капиталдың құнын бағалаудың неғұрлым орынды тәсілдері мен әдістерін таңдау және оның ұтымды құрылымын қалыптастыру дағдысы; 2. "ҚР бағалау қызметі туралы" Заңға және МӘҰ сәйкес нарықтық құнды және нарықтық емес құн базасын анықтау дағдысы; 3. Бизнесті бағалау бойынша жұмыстардың әртүрлі тәсілдері мен әдістерін практикалық қолдану үшін қажетті ақпаратты жинау және талдау дағдысы; 4. капиталдың құнын бағалау және оның ұтымды құрылымын қалыптастыру дағдысы; 5. кәсіпорынның дивидендтік саясатын қалыптастыру дағдысы.</w:t>
            </w:r>
          </w:p>
          <w:p w:rsidR="001138E4" w:rsidRDefault="00D74F3C">
            <w:pPr>
              <w:pStyle w:val="a3"/>
              <w:ind w:firstLine="567"/>
            </w:pPr>
            <w:r>
              <w:rPr>
                <w:sz w:val="20"/>
              </w:rPr>
              <w:t>- 1) Мүліктік кешенді бағалаудың мақсатын тұжырымдау және бағаланатын бизнестің ерекшеліктерін бағалаудың нақты мақсаттары үшін әдістерді қолдану басымдықтары 2) нарықтың немесе компаниялардың басқа да құндылықтарын белгілеу мақсатында техникалық және іргелі талдау әдістерін пайдалана отырып бағалау қызметін жүргізу мүмкіндігі; 3. Бағалау жұмыстарын жүргізу үшін қажетті қаржылық және басқа ақпаратты түзету, дәлдікпен және қажетті жұмысты тексеру мүмкіндігі; 4. Кәсіпорынның құндылықтарын басқару үшін бизнесті қайта құрылымдаудың практикалық әдістерін қолдану мүмкіндігі; 5. Нарықты зерттеу және оны бағалау объектісі туралы ақпаратты оның бәсекеге қабілеттілігінің параметрлерін анықтау үшін талдау, оның құнына әсер ету</w:t>
            </w:r>
          </w:p>
          <w:p w:rsidR="001138E4" w:rsidRDefault="00D74F3C">
            <w:pPr>
              <w:pStyle w:val="a3"/>
              <w:ind w:firstLine="567"/>
            </w:pPr>
            <w:r>
              <w:rPr>
                <w:sz w:val="20"/>
              </w:rPr>
              <w:t>- 1. кәсіби деңгейде шет тілдерін еркін меңгеру, 2. кәсіби қарым-қатынас дағдысының болуы, ауызша және жазбаша түрде өз ойларын дұрыс және қисынды рәсімдеу 3. коммуникативтік міндеттерді шешу үшін қазіргі заманғы техникалық құралдар мен ақпараттық технологияларды есептеу-талдау процесінде қолдану қабілеті</w:t>
            </w:r>
          </w:p>
          <w:p w:rsidR="001138E4" w:rsidRDefault="00D74F3C">
            <w:pPr>
              <w:pStyle w:val="a3"/>
              <w:ind w:firstLine="567"/>
            </w:pPr>
            <w:r>
              <w:rPr>
                <w:sz w:val="20"/>
              </w:rPr>
              <w:lastRenderedPageBreak/>
              <w:t>- 1. қазіргі заманғы ақпараттық технологияларды тарта отырып, ақпараттық-аналитикалық және ақпараттық-библиографиялық жұмыстарды жүргізе білу; 2. күнделікті кәсіптік қызмет үшін қажетті білімді кеңейту және тереңдету дағдыларының болуы</w:t>
            </w:r>
          </w:p>
          <w:p w:rsidR="001138E4" w:rsidRDefault="001138E4">
            <w:pPr>
              <w:pStyle w:val="a3"/>
            </w:pPr>
          </w:p>
        </w:tc>
      </w:tr>
      <w:tr w:rsidR="001138E4">
        <w:tc>
          <w:tcPr>
            <w:tcW w:w="0" w:type="auto"/>
            <w:vMerge w:val="restart"/>
          </w:tcPr>
          <w:p w:rsidR="001138E4" w:rsidRDefault="00D74F3C">
            <w:pPr>
              <w:pStyle w:val="a3"/>
              <w:jc w:val="center"/>
            </w:pPr>
            <w:r>
              <w:rPr>
                <w:sz w:val="20"/>
              </w:rPr>
              <w:t xml:space="preserve">КК9 - Қаржылық тәуекелдерді төмендету </w:t>
            </w:r>
            <w:r>
              <w:rPr>
                <w:sz w:val="20"/>
              </w:rPr>
              <w:lastRenderedPageBreak/>
              <w:t>бойынша іс-шараларды жүзеге асыру, қаржылық шығындарды азайту үшін ресурстарды пайдалану тиімділігін бағалау қабілеті</w:t>
            </w:r>
          </w:p>
        </w:tc>
        <w:tc>
          <w:tcPr>
            <w:tcW w:w="0" w:type="auto"/>
          </w:tcPr>
          <w:p w:rsidR="001138E4" w:rsidRDefault="00D74F3C">
            <w:pPr>
              <w:pStyle w:val="a3"/>
            </w:pPr>
            <w:r>
              <w:rPr>
                <w:sz w:val="20"/>
              </w:rPr>
              <w:lastRenderedPageBreak/>
              <w:t xml:space="preserve">РО18 - Оңтайлы инвестициялық портфельді қалыптастыру және қаржы </w:t>
            </w:r>
            <w:r>
              <w:rPr>
                <w:sz w:val="20"/>
              </w:rPr>
              <w:lastRenderedPageBreak/>
              <w:t>инвестицияларының тәуекелдерін барынша азайту үшін қор нарығының қаржы құралдарын пайдалану</w:t>
            </w:r>
          </w:p>
        </w:tc>
        <w:tc>
          <w:tcPr>
            <w:tcW w:w="0" w:type="auto"/>
            <w:vMerge/>
          </w:tcPr>
          <w:p w:rsidR="001138E4" w:rsidRDefault="001138E4">
            <w:pPr>
              <w:pStyle w:val="a3"/>
            </w:pPr>
          </w:p>
        </w:tc>
      </w:tr>
    </w:tbl>
    <w:p w:rsidR="001138E4" w:rsidRDefault="001138E4">
      <w:pPr>
        <w:pStyle w:val="a3"/>
      </w:pPr>
    </w:p>
    <w:p w:rsidR="001138E4" w:rsidRDefault="00D74F3C">
      <w:pPr>
        <w:pStyle w:val="a3"/>
        <w:jc w:val="center"/>
      </w:pPr>
      <w:r>
        <w:rPr>
          <w:b/>
        </w:rPr>
        <w:t>1.5 Пәнді игеруде қолданылатын білім беру технологиялары</w:t>
      </w:r>
    </w:p>
    <w:p w:rsidR="001138E4" w:rsidRDefault="001138E4">
      <w:pPr>
        <w:pStyle w:val="a3"/>
      </w:pPr>
    </w:p>
    <w:p w:rsidR="001138E4" w:rsidRDefault="00D74F3C">
      <w:pPr>
        <w:pStyle w:val="a3"/>
        <w:jc w:val="center"/>
      </w:pPr>
      <w:r>
        <w:rPr>
          <w:b/>
        </w:rPr>
        <w:t>1.5.1 Заманауи білім беру технологиялары</w:t>
      </w:r>
    </w:p>
    <w:p w:rsidR="001138E4" w:rsidRDefault="001138E4">
      <w:pPr>
        <w:pStyle w:val="a3"/>
      </w:pPr>
    </w:p>
    <w:p w:rsidR="001138E4" w:rsidRDefault="00D74F3C">
      <w:pPr>
        <w:pStyle w:val="a3"/>
        <w:ind w:firstLine="567"/>
      </w:pPr>
      <w:r>
        <w:t>Оқу сабақтарын өткізу кезінде мынадай білім беру технологияларын пайдалану көзделеді</w:t>
      </w:r>
    </w:p>
    <w:p w:rsidR="00D74F3C" w:rsidRDefault="00D74F3C">
      <w:pPr>
        <w:pStyle w:val="a3"/>
        <w:ind w:firstLine="567"/>
      </w:pPr>
      <w:r>
        <w:t xml:space="preserve">- интерактивті дәріс (оқытудың келесі белсенді түрлерін қолдану: жетекші (басқарылатын) пікірталас немесе әңгіме; модерация; слайдтарды немесе оқу фильмдерін көрсету; мотивациялық сөйлеу); </w:t>
      </w:r>
    </w:p>
    <w:p w:rsidR="00D74F3C" w:rsidRDefault="00D74F3C">
      <w:pPr>
        <w:pStyle w:val="a3"/>
        <w:ind w:firstLine="567"/>
      </w:pPr>
      <w:r>
        <w:t xml:space="preserve">- берілген шарттар негізінде әртүрлі жағдайлардың даму сценарийлерін құру; </w:t>
      </w:r>
    </w:p>
    <w:p w:rsidR="00D74F3C" w:rsidRDefault="00D74F3C">
      <w:pPr>
        <w:pStyle w:val="a3"/>
        <w:ind w:firstLine="567"/>
      </w:pPr>
      <w:r>
        <w:t xml:space="preserve">- іздестіру-зерттеу (студенттердің оқу процесіндегі өзіндік зерттеу қызметі); </w:t>
      </w:r>
    </w:p>
    <w:p w:rsidR="00D74F3C" w:rsidRDefault="00D74F3C">
      <w:pPr>
        <w:pStyle w:val="a3"/>
        <w:ind w:firstLine="567"/>
      </w:pPr>
      <w:r>
        <w:t xml:space="preserve">- практикалық тапсырмаларды орындау; </w:t>
      </w:r>
    </w:p>
    <w:p w:rsidR="00D74F3C" w:rsidRDefault="00D74F3C">
      <w:pPr>
        <w:pStyle w:val="a3"/>
        <w:ind w:firstLine="567"/>
      </w:pPr>
      <w:r>
        <w:t xml:space="preserve">- талқылау немесе пікірталас нысанында тәжірибелік сабақты өткізу; </w:t>
      </w:r>
    </w:p>
    <w:p w:rsidR="00D74F3C" w:rsidRDefault="00D74F3C">
      <w:pPr>
        <w:pStyle w:val="a3"/>
        <w:ind w:firstLine="567"/>
      </w:pPr>
      <w:r>
        <w:t xml:space="preserve">- дәрістер материалдары ретінде оқу фильмдерді немесе бейнебаяндарды қолдану; </w:t>
      </w:r>
    </w:p>
    <w:p w:rsidR="00D74F3C" w:rsidRDefault="00D74F3C">
      <w:pPr>
        <w:pStyle w:val="a3"/>
        <w:ind w:firstLine="567"/>
      </w:pPr>
      <w:r>
        <w:t xml:space="preserve">- ойын технологияларын қолдану; </w:t>
      </w:r>
    </w:p>
    <w:p w:rsidR="001138E4" w:rsidRDefault="00D74F3C">
      <w:pPr>
        <w:pStyle w:val="a3"/>
        <w:ind w:firstLine="567"/>
      </w:pPr>
      <w:r>
        <w:t>- студенттердің өздік іздеу-зерттеу жұмыстарын жүргізу негізінде жобаны жасап презентация түрінде қорғау.</w:t>
      </w:r>
    </w:p>
    <w:p w:rsidR="001138E4" w:rsidRDefault="001138E4">
      <w:pPr>
        <w:pStyle w:val="a3"/>
      </w:pPr>
    </w:p>
    <w:p w:rsidR="001138E4" w:rsidRDefault="00D74F3C">
      <w:pPr>
        <w:pStyle w:val="a3"/>
        <w:jc w:val="center"/>
      </w:pPr>
      <w:r>
        <w:rPr>
          <w:b/>
        </w:rPr>
        <w:t>1.5.2 Бейімделген білім беру технологиялары (инклюзивті оқыту)</w:t>
      </w:r>
    </w:p>
    <w:p w:rsidR="001138E4" w:rsidRDefault="001138E4">
      <w:pPr>
        <w:pStyle w:val="a3"/>
      </w:pPr>
    </w:p>
    <w:p w:rsidR="001138E4" w:rsidRDefault="00D74F3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D74F3C" w:rsidRDefault="00D74F3C">
      <w:pPr>
        <w:pStyle w:val="a3"/>
        <w:ind w:firstLine="567"/>
      </w:pPr>
      <w:r>
        <w:t xml:space="preserve">- қашықтықтан білім беру; </w:t>
      </w:r>
    </w:p>
    <w:p w:rsidR="00D74F3C" w:rsidRDefault="00D74F3C">
      <w:pPr>
        <w:pStyle w:val="a3"/>
        <w:ind w:firstLine="567"/>
      </w:pPr>
      <w:r>
        <w:t xml:space="preserve">- жеке тұлғаға бағытталған (мысалы, тірек-қимыл аппараты бұзылған білім алушылар үшін экрандық клавиатураны және ақпаратты енгізудің баламалы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w:t>
      </w:r>
    </w:p>
    <w:p w:rsidR="00D74F3C" w:rsidRDefault="00D74F3C">
      <w:pPr>
        <w:pStyle w:val="a3"/>
        <w:ind w:firstLine="567"/>
      </w:pPr>
      <w:r>
        <w:t xml:space="preserve">- пәнге бағдарланған (нысана жасау процесі, яғни мақсаттар білім алушылардың іс-әрекеттерінде көрсетілген олардың нәтижелері арқылы қалыптасады); </w:t>
      </w:r>
    </w:p>
    <w:p w:rsidR="001138E4" w:rsidRDefault="00D74F3C">
      <w:pPr>
        <w:pStyle w:val="a3"/>
        <w:ind w:firstLine="567"/>
      </w:pPr>
      <w:r>
        <w:t>- оқу материалын меңгеруге көмек көрсету үшін ұйымдастырылған білім алушылармен қосымша жеке консультациялар мен сабақтар өткізу.</w:t>
      </w:r>
    </w:p>
    <w:p w:rsidR="001138E4" w:rsidRDefault="001138E4">
      <w:pPr>
        <w:pStyle w:val="a3"/>
      </w:pPr>
    </w:p>
    <w:p w:rsidR="001138E4" w:rsidRDefault="001138E4">
      <w:pPr>
        <w:pStyle w:val="a3"/>
      </w:pPr>
    </w:p>
    <w:p w:rsidR="001138E4" w:rsidRDefault="00D74F3C">
      <w:pPr>
        <w:pStyle w:val="a3"/>
        <w:jc w:val="center"/>
      </w:pPr>
      <w:r>
        <w:rPr>
          <w:b/>
        </w:rPr>
        <w:t>1.6 Пререквизиттер</w:t>
      </w:r>
    </w:p>
    <w:p w:rsidR="001138E4" w:rsidRDefault="001138E4">
      <w:pPr>
        <w:pStyle w:val="a3"/>
      </w:pPr>
    </w:p>
    <w:p w:rsidR="001138E4" w:rsidRDefault="00D74F3C">
      <w:pPr>
        <w:pStyle w:val="a3"/>
        <w:ind w:firstLine="567"/>
      </w:pPr>
      <w:r>
        <w:t>- Кәсіпорын экономикасы</w:t>
      </w:r>
    </w:p>
    <w:p w:rsidR="001138E4" w:rsidRDefault="001138E4">
      <w:pPr>
        <w:pStyle w:val="a3"/>
      </w:pPr>
    </w:p>
    <w:p w:rsidR="001138E4" w:rsidRDefault="00D74F3C">
      <w:pPr>
        <w:pStyle w:val="a3"/>
        <w:jc w:val="center"/>
      </w:pPr>
      <w:r>
        <w:rPr>
          <w:b/>
        </w:rPr>
        <w:t>1.7 Постреквизиттер</w:t>
      </w:r>
    </w:p>
    <w:p w:rsidR="001138E4" w:rsidRDefault="001138E4">
      <w:pPr>
        <w:pStyle w:val="a3"/>
      </w:pPr>
    </w:p>
    <w:p w:rsidR="001138E4" w:rsidRPr="00D74F3C" w:rsidRDefault="00D74F3C" w:rsidP="00D74F3C">
      <w:pPr>
        <w:pStyle w:val="a3"/>
        <w:ind w:firstLine="567"/>
        <w:rPr>
          <w:lang w:val="kk-KZ"/>
        </w:rPr>
      </w:pPr>
      <w:r>
        <w:t xml:space="preserve">- </w:t>
      </w:r>
      <w:r>
        <w:rPr>
          <w:lang w:val="kk-KZ"/>
        </w:rPr>
        <w:t>Диплом жұмысын жазу және қорғау</w:t>
      </w:r>
    </w:p>
    <w:p w:rsidR="001138E4" w:rsidRDefault="001138E4">
      <w:pPr>
        <w:pStyle w:val="a3"/>
      </w:pPr>
    </w:p>
    <w:p w:rsidR="001138E4" w:rsidRDefault="00D74F3C">
      <w:pPr>
        <w:pStyle w:val="a3"/>
        <w:jc w:val="center"/>
      </w:pPr>
      <w:r>
        <w:rPr>
          <w:b/>
        </w:rPr>
        <w:t>1.8 Пәннің еңбек сыйымдылығы</w:t>
      </w:r>
    </w:p>
    <w:p w:rsidR="001138E4" w:rsidRDefault="001138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1138E4">
        <w:trPr>
          <w:tblHeader/>
        </w:trPr>
        <w:tc>
          <w:tcPr>
            <w:tcW w:w="3500" w:type="pct"/>
          </w:tcPr>
          <w:p w:rsidR="001138E4" w:rsidRDefault="00D74F3C">
            <w:pPr>
              <w:pStyle w:val="a3"/>
            </w:pPr>
            <w:r>
              <w:t>Жұмыс түрлері</w:t>
            </w:r>
          </w:p>
        </w:tc>
        <w:tc>
          <w:tcPr>
            <w:tcW w:w="1500" w:type="pct"/>
          </w:tcPr>
          <w:p w:rsidR="001138E4" w:rsidRDefault="00D74F3C">
            <w:pPr>
              <w:pStyle w:val="a3"/>
              <w:jc w:val="center"/>
            </w:pPr>
            <w:r>
              <w:t>сағат</w:t>
            </w:r>
          </w:p>
        </w:tc>
      </w:tr>
      <w:tr w:rsidR="001138E4">
        <w:tc>
          <w:tcPr>
            <w:tcW w:w="0" w:type="auto"/>
          </w:tcPr>
          <w:p w:rsidR="001138E4" w:rsidRDefault="00D74F3C">
            <w:pPr>
              <w:pStyle w:val="a3"/>
            </w:pPr>
            <w:r>
              <w:t>Дәрістер</w:t>
            </w:r>
          </w:p>
        </w:tc>
        <w:tc>
          <w:tcPr>
            <w:tcW w:w="0" w:type="auto"/>
          </w:tcPr>
          <w:p w:rsidR="001138E4" w:rsidRDefault="00D74F3C">
            <w:pPr>
              <w:pStyle w:val="a3"/>
              <w:jc w:val="center"/>
            </w:pPr>
            <w:r>
              <w:t>15</w:t>
            </w:r>
          </w:p>
        </w:tc>
      </w:tr>
      <w:tr w:rsidR="001138E4">
        <w:tc>
          <w:tcPr>
            <w:tcW w:w="0" w:type="auto"/>
          </w:tcPr>
          <w:p w:rsidR="001138E4" w:rsidRDefault="00D74F3C">
            <w:pPr>
              <w:pStyle w:val="a3"/>
            </w:pPr>
            <w:r>
              <w:t>Практикалық жұмыстар</w:t>
            </w:r>
          </w:p>
        </w:tc>
        <w:tc>
          <w:tcPr>
            <w:tcW w:w="0" w:type="auto"/>
          </w:tcPr>
          <w:p w:rsidR="001138E4" w:rsidRDefault="00D74F3C">
            <w:pPr>
              <w:pStyle w:val="a3"/>
              <w:jc w:val="center"/>
            </w:pPr>
            <w:r>
              <w:t>30</w:t>
            </w:r>
          </w:p>
        </w:tc>
      </w:tr>
      <w:tr w:rsidR="001138E4">
        <w:tc>
          <w:tcPr>
            <w:tcW w:w="0" w:type="auto"/>
          </w:tcPr>
          <w:p w:rsidR="001138E4" w:rsidRDefault="00D74F3C">
            <w:pPr>
              <w:pStyle w:val="a3"/>
            </w:pPr>
            <w:r>
              <w:t>СӨЖО</w:t>
            </w:r>
          </w:p>
        </w:tc>
        <w:tc>
          <w:tcPr>
            <w:tcW w:w="0" w:type="auto"/>
          </w:tcPr>
          <w:p w:rsidR="001138E4" w:rsidRDefault="00D74F3C">
            <w:pPr>
              <w:pStyle w:val="a3"/>
              <w:jc w:val="center"/>
            </w:pPr>
            <w:r>
              <w:t>30</w:t>
            </w:r>
          </w:p>
        </w:tc>
      </w:tr>
      <w:tr w:rsidR="001138E4">
        <w:tc>
          <w:tcPr>
            <w:tcW w:w="0" w:type="auto"/>
          </w:tcPr>
          <w:p w:rsidR="001138E4" w:rsidRDefault="00D74F3C">
            <w:pPr>
              <w:pStyle w:val="a3"/>
            </w:pPr>
            <w:r>
              <w:t>СӨЖ</w:t>
            </w:r>
          </w:p>
        </w:tc>
        <w:tc>
          <w:tcPr>
            <w:tcW w:w="0" w:type="auto"/>
          </w:tcPr>
          <w:p w:rsidR="001138E4" w:rsidRDefault="00D74F3C">
            <w:pPr>
              <w:pStyle w:val="a3"/>
              <w:jc w:val="center"/>
            </w:pPr>
            <w:r>
              <w:t>75</w:t>
            </w:r>
          </w:p>
        </w:tc>
      </w:tr>
      <w:tr w:rsidR="001138E4">
        <w:tc>
          <w:tcPr>
            <w:tcW w:w="0" w:type="auto"/>
          </w:tcPr>
          <w:p w:rsidR="001138E4" w:rsidRDefault="00D74F3C">
            <w:pPr>
              <w:pStyle w:val="a3"/>
              <w:jc w:val="left"/>
            </w:pPr>
            <w:r>
              <w:t>Қорытынды бақылауды жүргізу нысаны /</w:t>
            </w:r>
            <w:r>
              <w:br/>
            </w:r>
          </w:p>
        </w:tc>
        <w:tc>
          <w:tcPr>
            <w:tcW w:w="0" w:type="auto"/>
          </w:tcPr>
          <w:p w:rsidR="001138E4" w:rsidRDefault="00D74F3C">
            <w:pPr>
              <w:pStyle w:val="a3"/>
              <w:jc w:val="center"/>
            </w:pPr>
            <w:r>
              <w:t>емтихан</w:t>
            </w:r>
          </w:p>
        </w:tc>
      </w:tr>
    </w:tbl>
    <w:p w:rsidR="001138E4" w:rsidRDefault="001138E4">
      <w:pPr>
        <w:pStyle w:val="a3"/>
      </w:pPr>
    </w:p>
    <w:p w:rsidR="001138E4" w:rsidRDefault="00D74F3C">
      <w:pPr>
        <w:pStyle w:val="a3"/>
        <w:jc w:val="center"/>
      </w:pPr>
      <w:r>
        <w:rPr>
          <w:b/>
        </w:rPr>
        <w:t>2 ПӘННІҢ МАЗМҰНЫ</w:t>
      </w:r>
    </w:p>
    <w:p w:rsidR="001138E4" w:rsidRDefault="001138E4">
      <w:pPr>
        <w:pStyle w:val="a3"/>
      </w:pPr>
    </w:p>
    <w:p w:rsidR="001138E4" w:rsidRDefault="00D74F3C">
      <w:pPr>
        <w:pStyle w:val="a3"/>
        <w:jc w:val="center"/>
      </w:pPr>
      <w:r>
        <w:rPr>
          <w:b/>
        </w:rPr>
        <w:t>2.1 Тақырыптық жоспар</w:t>
      </w:r>
    </w:p>
    <w:p w:rsidR="001138E4" w:rsidRDefault="001138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3962"/>
        <w:gridCol w:w="1584"/>
        <w:gridCol w:w="1592"/>
        <w:gridCol w:w="1072"/>
        <w:gridCol w:w="1138"/>
      </w:tblGrid>
      <w:tr w:rsidR="001138E4" w:rsidTr="0043281F">
        <w:trPr>
          <w:tblHeader/>
        </w:trPr>
        <w:tc>
          <w:tcPr>
            <w:tcW w:w="150" w:type="pct"/>
          </w:tcPr>
          <w:p w:rsidR="001138E4" w:rsidRDefault="00D74F3C">
            <w:pPr>
              <w:pStyle w:val="a3"/>
              <w:jc w:val="center"/>
            </w:pPr>
            <w:r>
              <w:t>№</w:t>
            </w:r>
          </w:p>
        </w:tc>
        <w:tc>
          <w:tcPr>
            <w:tcW w:w="2056" w:type="pct"/>
          </w:tcPr>
          <w:p w:rsidR="001138E4" w:rsidRDefault="00D74F3C">
            <w:pPr>
              <w:pStyle w:val="a3"/>
              <w:jc w:val="center"/>
            </w:pPr>
            <w:r>
              <w:t>Тақырыптың атауы және мазмұны</w:t>
            </w:r>
          </w:p>
        </w:tc>
        <w:tc>
          <w:tcPr>
            <w:tcW w:w="822" w:type="pct"/>
          </w:tcPr>
          <w:p w:rsidR="001138E4" w:rsidRDefault="00D74F3C">
            <w:pPr>
              <w:pStyle w:val="a3"/>
              <w:jc w:val="center"/>
            </w:pPr>
            <w:r>
              <w:t>Еңбек сыйымдылығы сағат</w:t>
            </w:r>
          </w:p>
        </w:tc>
        <w:tc>
          <w:tcPr>
            <w:tcW w:w="826" w:type="pct"/>
          </w:tcPr>
          <w:p w:rsidR="001138E4" w:rsidRDefault="00D74F3C">
            <w:pPr>
              <w:pStyle w:val="a3"/>
              <w:jc w:val="center"/>
            </w:pPr>
            <w:r>
              <w:t>Достигаемые результаты CDIO</w:t>
            </w:r>
          </w:p>
        </w:tc>
        <w:tc>
          <w:tcPr>
            <w:tcW w:w="556" w:type="pct"/>
          </w:tcPr>
          <w:p w:rsidR="001138E4" w:rsidRDefault="00D74F3C">
            <w:pPr>
              <w:pStyle w:val="a3"/>
              <w:jc w:val="center"/>
            </w:pPr>
            <w:r>
              <w:t>Метод обучения</w:t>
            </w:r>
          </w:p>
        </w:tc>
        <w:tc>
          <w:tcPr>
            <w:tcW w:w="590" w:type="pct"/>
          </w:tcPr>
          <w:p w:rsidR="001138E4" w:rsidRDefault="00D74F3C">
            <w:pPr>
              <w:pStyle w:val="a3"/>
              <w:jc w:val="center"/>
            </w:pPr>
            <w:r>
              <w:t>Әдебиетке сілтеме</w:t>
            </w:r>
          </w:p>
        </w:tc>
      </w:tr>
      <w:tr w:rsidR="001138E4">
        <w:tc>
          <w:tcPr>
            <w:tcW w:w="0" w:type="auto"/>
            <w:gridSpan w:val="6"/>
          </w:tcPr>
          <w:p w:rsidR="001138E4" w:rsidRDefault="00D74F3C">
            <w:pPr>
              <w:pStyle w:val="a3"/>
              <w:jc w:val="center"/>
            </w:pPr>
            <w:r>
              <w:rPr>
                <w:b/>
              </w:rPr>
              <w:t>Дәрістік сабақтар</w:t>
            </w:r>
          </w:p>
        </w:tc>
      </w:tr>
      <w:tr w:rsidR="001138E4">
        <w:tc>
          <w:tcPr>
            <w:tcW w:w="0" w:type="auto"/>
          </w:tcPr>
          <w:p w:rsidR="001138E4" w:rsidRDefault="00D74F3C">
            <w:pPr>
              <w:pStyle w:val="a3"/>
              <w:jc w:val="center"/>
            </w:pPr>
            <w:r>
              <w:t>1</w:t>
            </w:r>
          </w:p>
        </w:tc>
        <w:tc>
          <w:tcPr>
            <w:tcW w:w="0" w:type="auto"/>
          </w:tcPr>
          <w:p w:rsidR="001138E4" w:rsidRDefault="00D74F3C">
            <w:pPr>
              <w:pStyle w:val="a3"/>
            </w:pPr>
            <w:r>
              <w:rPr>
                <w:b/>
                <w:sz w:val="22"/>
                <w:lang w:val="kk-KZ"/>
              </w:rPr>
              <w:t>1 тақырып. Компания құнын бағалаудың негіздері мен мақсаттары.</w:t>
            </w:r>
          </w:p>
          <w:p w:rsidR="001138E4" w:rsidRDefault="00D74F3C">
            <w:pPr>
              <w:pStyle w:val="a3"/>
            </w:pPr>
            <w:r>
              <w:rPr>
                <w:sz w:val="22"/>
                <w:lang w:val="kk-KZ"/>
              </w:rPr>
              <w:t>Компания құнын бағалау ұғымы Бағалаудың мақсаттары мен қажеттілігі. Негізгі бағалау принциптері.</w:t>
            </w:r>
          </w:p>
        </w:tc>
        <w:tc>
          <w:tcPr>
            <w:tcW w:w="0" w:type="auto"/>
          </w:tcPr>
          <w:p w:rsidR="001138E4" w:rsidRDefault="00D74F3C">
            <w:pPr>
              <w:pStyle w:val="a3"/>
              <w:jc w:val="center"/>
            </w:pPr>
            <w:r>
              <w:t>1</w:t>
            </w:r>
          </w:p>
        </w:tc>
        <w:tc>
          <w:tcPr>
            <w:tcW w:w="0" w:type="auto"/>
          </w:tcPr>
          <w:p w:rsidR="001138E4" w:rsidRDefault="00D74F3C">
            <w:pPr>
              <w:pStyle w:val="a3"/>
            </w:pPr>
            <w:r>
              <w:rPr>
                <w:sz w:val="20"/>
              </w:rPr>
              <w:t>Әртүрлі кәсіпкерлік мәдениеттерді қабылдау</w:t>
            </w:r>
          </w:p>
        </w:tc>
        <w:tc>
          <w:tcPr>
            <w:tcW w:w="0" w:type="auto"/>
          </w:tcPr>
          <w:p w:rsidR="001138E4" w:rsidRDefault="00D74F3C">
            <w:pPr>
              <w:pStyle w:val="a3"/>
            </w:pPr>
            <w:r>
              <w:rPr>
                <w:sz w:val="20"/>
              </w:rPr>
              <w:t>ауызша, көрнекі</w:t>
            </w:r>
          </w:p>
        </w:tc>
        <w:tc>
          <w:tcPr>
            <w:tcW w:w="0" w:type="auto"/>
          </w:tcPr>
          <w:p w:rsidR="0043281F" w:rsidRPr="0043281F" w:rsidRDefault="00D74F3C" w:rsidP="0043281F">
            <w:pPr>
              <w:pStyle w:val="a3"/>
              <w:jc w:val="center"/>
              <w:rPr>
                <w:lang w:val="kk-KZ"/>
              </w:rPr>
            </w:pPr>
            <w:r>
              <w:t>1-4</w:t>
            </w:r>
          </w:p>
        </w:tc>
      </w:tr>
      <w:tr w:rsidR="001138E4">
        <w:tc>
          <w:tcPr>
            <w:tcW w:w="0" w:type="auto"/>
          </w:tcPr>
          <w:p w:rsidR="001138E4" w:rsidRDefault="00D74F3C">
            <w:pPr>
              <w:pStyle w:val="a3"/>
              <w:jc w:val="center"/>
            </w:pPr>
            <w:r>
              <w:t>2</w:t>
            </w:r>
          </w:p>
        </w:tc>
        <w:tc>
          <w:tcPr>
            <w:tcW w:w="0" w:type="auto"/>
          </w:tcPr>
          <w:p w:rsidR="001138E4" w:rsidRDefault="00D74F3C">
            <w:pPr>
              <w:pStyle w:val="a3"/>
            </w:pPr>
            <w:r>
              <w:rPr>
                <w:b/>
                <w:sz w:val="22"/>
                <w:lang w:val="kk-KZ"/>
              </w:rPr>
              <w:t>2 тақырып. Құн түрлері және оларды анықтау әдістері.</w:t>
            </w:r>
          </w:p>
          <w:p w:rsidR="001138E4" w:rsidRPr="00D74F3C" w:rsidRDefault="00D74F3C">
            <w:pPr>
              <w:pStyle w:val="a3"/>
              <w:rPr>
                <w:lang w:val="kk-KZ"/>
              </w:rPr>
            </w:pPr>
            <w:r>
              <w:rPr>
                <w:sz w:val="22"/>
                <w:lang w:val="kk-KZ"/>
              </w:rPr>
              <w:t>Нақты құн және нарықтық құн. Баланстық құн және өтімділік құны Инвестициялық құн және сақтандыру құны.</w:t>
            </w:r>
          </w:p>
        </w:tc>
        <w:tc>
          <w:tcPr>
            <w:tcW w:w="0" w:type="auto"/>
          </w:tcPr>
          <w:p w:rsidR="001138E4" w:rsidRDefault="00D74F3C">
            <w:pPr>
              <w:pStyle w:val="a3"/>
              <w:jc w:val="center"/>
            </w:pPr>
            <w:r>
              <w:t>1</w:t>
            </w:r>
          </w:p>
        </w:tc>
        <w:tc>
          <w:tcPr>
            <w:tcW w:w="0" w:type="auto"/>
          </w:tcPr>
          <w:p w:rsidR="001138E4" w:rsidRDefault="00D74F3C">
            <w:pPr>
              <w:pStyle w:val="a3"/>
            </w:pPr>
            <w:r>
              <w:rPr>
                <w:sz w:val="20"/>
              </w:rPr>
              <w:t>Мәселелерді қою және тұжырымдау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3</w:t>
            </w:r>
          </w:p>
        </w:tc>
        <w:tc>
          <w:tcPr>
            <w:tcW w:w="0" w:type="auto"/>
          </w:tcPr>
          <w:p w:rsidR="001138E4" w:rsidRDefault="00D74F3C">
            <w:pPr>
              <w:pStyle w:val="a3"/>
            </w:pPr>
            <w:r>
              <w:rPr>
                <w:b/>
                <w:sz w:val="22"/>
                <w:lang w:val="kk-KZ"/>
              </w:rPr>
              <w:t>3 тақырып. Кіріс тәсілімен құнды бағалау.</w:t>
            </w:r>
          </w:p>
          <w:p w:rsidR="001138E4" w:rsidRPr="00D74F3C" w:rsidRDefault="00D74F3C">
            <w:pPr>
              <w:pStyle w:val="a3"/>
              <w:rPr>
                <w:lang w:val="kk-KZ"/>
              </w:rPr>
            </w:pPr>
            <w:r>
              <w:rPr>
                <w:sz w:val="22"/>
                <w:lang w:val="kk-KZ"/>
              </w:rPr>
              <w:t>Дисконтталған ақша ағындары (DАF) әдісі. Капитализациялау әдісі. Ақша ағындарының түрлері және дисконттау мөлшерлемесі.</w:t>
            </w:r>
          </w:p>
        </w:tc>
        <w:tc>
          <w:tcPr>
            <w:tcW w:w="0" w:type="auto"/>
          </w:tcPr>
          <w:p w:rsidR="001138E4" w:rsidRDefault="00D74F3C">
            <w:pPr>
              <w:pStyle w:val="a3"/>
              <w:jc w:val="center"/>
            </w:pPr>
            <w:r>
              <w:t>1</w:t>
            </w:r>
          </w:p>
        </w:tc>
        <w:tc>
          <w:tcPr>
            <w:tcW w:w="0" w:type="auto"/>
          </w:tcPr>
          <w:p w:rsidR="001138E4" w:rsidRDefault="00D74F3C">
            <w:pPr>
              <w:pStyle w:val="a3"/>
            </w:pPr>
            <w:r>
              <w:rPr>
                <w:sz w:val="20"/>
              </w:rPr>
              <w:t>Модельдеу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4</w:t>
            </w:r>
          </w:p>
        </w:tc>
        <w:tc>
          <w:tcPr>
            <w:tcW w:w="0" w:type="auto"/>
          </w:tcPr>
          <w:p w:rsidR="001138E4" w:rsidRDefault="00D74F3C">
            <w:pPr>
              <w:pStyle w:val="a3"/>
            </w:pPr>
            <w:r>
              <w:rPr>
                <w:b/>
                <w:sz w:val="22"/>
                <w:lang w:val="kk-KZ"/>
              </w:rPr>
              <w:t>4 тақырып. Шығын тәсілімен құнды бағалау.</w:t>
            </w:r>
          </w:p>
          <w:p w:rsidR="001138E4" w:rsidRPr="00D74F3C" w:rsidRDefault="00D74F3C">
            <w:pPr>
              <w:pStyle w:val="a3"/>
              <w:rPr>
                <w:lang w:val="kk-KZ"/>
              </w:rPr>
            </w:pPr>
            <w:r>
              <w:rPr>
                <w:sz w:val="22"/>
                <w:lang w:val="kk-KZ"/>
              </w:rPr>
              <w:t>Қалпына келтіру құны және ауыстыру құны. Физикалық, функционалдық және экономикалық ескеру Нақты активтерді бағалау.</w:t>
            </w:r>
          </w:p>
        </w:tc>
        <w:tc>
          <w:tcPr>
            <w:tcW w:w="0" w:type="auto"/>
          </w:tcPr>
          <w:p w:rsidR="001138E4" w:rsidRDefault="00D74F3C">
            <w:pPr>
              <w:pStyle w:val="a3"/>
              <w:jc w:val="center"/>
            </w:pPr>
            <w:r>
              <w:t>1</w:t>
            </w:r>
          </w:p>
        </w:tc>
        <w:tc>
          <w:tcPr>
            <w:tcW w:w="0" w:type="auto"/>
          </w:tcPr>
          <w:p w:rsidR="001138E4" w:rsidRDefault="00D74F3C">
            <w:pPr>
              <w:pStyle w:val="a3"/>
            </w:pPr>
            <w:r>
              <w:rPr>
                <w:sz w:val="20"/>
              </w:rPr>
              <w:t>Ауызша презентация</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5</w:t>
            </w:r>
          </w:p>
        </w:tc>
        <w:tc>
          <w:tcPr>
            <w:tcW w:w="0" w:type="auto"/>
          </w:tcPr>
          <w:p w:rsidR="001138E4" w:rsidRDefault="00D74F3C">
            <w:pPr>
              <w:pStyle w:val="a3"/>
            </w:pPr>
            <w:r>
              <w:rPr>
                <w:b/>
                <w:sz w:val="22"/>
                <w:lang w:val="kk-KZ"/>
              </w:rPr>
              <w:t>5 тақырып. Салыстырмалы тәсілмен құнды бағалау.</w:t>
            </w:r>
          </w:p>
          <w:p w:rsidR="001138E4" w:rsidRDefault="00D74F3C">
            <w:pPr>
              <w:pStyle w:val="a3"/>
            </w:pPr>
            <w:r>
              <w:rPr>
                <w:sz w:val="22"/>
                <w:lang w:val="kk-KZ"/>
              </w:rPr>
              <w:t>Салыстырмалы сату әдісі Нарықтық мультипликаторлар қолдану. Салыстырмалы мәмілелерді талдау.</w:t>
            </w:r>
          </w:p>
        </w:tc>
        <w:tc>
          <w:tcPr>
            <w:tcW w:w="0" w:type="auto"/>
          </w:tcPr>
          <w:p w:rsidR="001138E4" w:rsidRDefault="00D74F3C">
            <w:pPr>
              <w:pStyle w:val="a3"/>
              <w:jc w:val="center"/>
            </w:pPr>
            <w:r>
              <w:t>1</w:t>
            </w:r>
          </w:p>
        </w:tc>
        <w:tc>
          <w:tcPr>
            <w:tcW w:w="0" w:type="auto"/>
          </w:tcPr>
          <w:p w:rsidR="001138E4" w:rsidRDefault="00D74F3C">
            <w:pPr>
              <w:pStyle w:val="a3"/>
            </w:pPr>
            <w:r>
              <w:rPr>
                <w:sz w:val="20"/>
              </w:rPr>
              <w:t>Біркелкілік және айырмашылықтар</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lastRenderedPageBreak/>
              <w:t>6</w:t>
            </w:r>
          </w:p>
        </w:tc>
        <w:tc>
          <w:tcPr>
            <w:tcW w:w="0" w:type="auto"/>
          </w:tcPr>
          <w:p w:rsidR="001138E4" w:rsidRDefault="00D74F3C">
            <w:pPr>
              <w:pStyle w:val="a3"/>
            </w:pPr>
            <w:r>
              <w:rPr>
                <w:b/>
                <w:sz w:val="22"/>
                <w:lang w:val="kk-KZ"/>
              </w:rPr>
              <w:t>6 тақырып. Дисконтталған ақша ағындары әдісі (DAF) және оның қолданылуы.</w:t>
            </w:r>
          </w:p>
          <w:p w:rsidR="001138E4" w:rsidRPr="00D74F3C" w:rsidRDefault="00D74F3C">
            <w:pPr>
              <w:pStyle w:val="a3"/>
              <w:rPr>
                <w:lang w:val="kk-KZ"/>
              </w:rPr>
            </w:pPr>
            <w:r>
              <w:rPr>
                <w:sz w:val="22"/>
                <w:lang w:val="kk-KZ"/>
              </w:rPr>
              <w:t>Ақша ағындарын болжау және дисконттау. Уақыт факторының әсері. Компанияның еркін ақша ағынын есептеу.</w:t>
            </w:r>
          </w:p>
        </w:tc>
        <w:tc>
          <w:tcPr>
            <w:tcW w:w="0" w:type="auto"/>
          </w:tcPr>
          <w:p w:rsidR="001138E4" w:rsidRDefault="00D74F3C">
            <w:pPr>
              <w:pStyle w:val="a3"/>
              <w:jc w:val="center"/>
            </w:pPr>
            <w:r>
              <w:t>1</w:t>
            </w:r>
          </w:p>
        </w:tc>
        <w:tc>
          <w:tcPr>
            <w:tcW w:w="0" w:type="auto"/>
          </w:tcPr>
          <w:p w:rsidR="001138E4" w:rsidRDefault="00D74F3C">
            <w:pPr>
              <w:pStyle w:val="a3"/>
            </w:pPr>
            <w:r>
              <w:rPr>
                <w:sz w:val="20"/>
              </w:rPr>
              <w:t>Модельдеу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7</w:t>
            </w:r>
          </w:p>
        </w:tc>
        <w:tc>
          <w:tcPr>
            <w:tcW w:w="0" w:type="auto"/>
          </w:tcPr>
          <w:p w:rsidR="001138E4" w:rsidRDefault="00D74F3C">
            <w:pPr>
              <w:pStyle w:val="a3"/>
            </w:pPr>
            <w:r>
              <w:rPr>
                <w:b/>
                <w:sz w:val="22"/>
                <w:lang w:val="kk-KZ"/>
              </w:rPr>
              <w:t>7 тақырып. Капитал активтерін бағалау моделі (CAPM).</w:t>
            </w:r>
          </w:p>
          <w:p w:rsidR="001138E4" w:rsidRPr="00D74F3C" w:rsidRDefault="00D74F3C">
            <w:pPr>
              <w:pStyle w:val="a3"/>
              <w:rPr>
                <w:lang w:val="kk-KZ"/>
              </w:rPr>
            </w:pPr>
            <w:r>
              <w:rPr>
                <w:sz w:val="22"/>
                <w:lang w:val="kk-KZ"/>
              </w:rPr>
              <w:t>CAPM моделі мен оның негізгі түсініктері. Бета коэффициентін анықтау және тәуекелді бағалау Күтілетін табыстылық мөлшерлемесін есептеу</w:t>
            </w:r>
          </w:p>
        </w:tc>
        <w:tc>
          <w:tcPr>
            <w:tcW w:w="0" w:type="auto"/>
          </w:tcPr>
          <w:p w:rsidR="001138E4" w:rsidRDefault="00D74F3C">
            <w:pPr>
              <w:pStyle w:val="a3"/>
              <w:jc w:val="center"/>
            </w:pPr>
            <w:r>
              <w:t>1</w:t>
            </w:r>
          </w:p>
        </w:tc>
        <w:tc>
          <w:tcPr>
            <w:tcW w:w="0" w:type="auto"/>
          </w:tcPr>
          <w:p w:rsidR="001138E4" w:rsidRDefault="00D74F3C">
            <w:pPr>
              <w:pStyle w:val="a3"/>
            </w:pPr>
            <w:r>
              <w:rPr>
                <w:sz w:val="20"/>
              </w:rPr>
              <w:t>Модельдеу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8</w:t>
            </w:r>
          </w:p>
        </w:tc>
        <w:tc>
          <w:tcPr>
            <w:tcW w:w="0" w:type="auto"/>
          </w:tcPr>
          <w:p w:rsidR="001138E4" w:rsidRDefault="00D74F3C">
            <w:pPr>
              <w:pStyle w:val="a3"/>
            </w:pPr>
            <w:r>
              <w:rPr>
                <w:b/>
                <w:sz w:val="22"/>
                <w:lang w:val="kk-KZ"/>
              </w:rPr>
              <w:t>8 тақырып. Компанияның қаржылық талдауы.</w:t>
            </w:r>
          </w:p>
          <w:p w:rsidR="001138E4" w:rsidRPr="00D74F3C" w:rsidRDefault="00D74F3C">
            <w:pPr>
              <w:pStyle w:val="a3"/>
              <w:rPr>
                <w:lang w:val="kk-KZ"/>
              </w:rPr>
            </w:pPr>
            <w:r>
              <w:rPr>
                <w:sz w:val="22"/>
                <w:lang w:val="kk-KZ"/>
              </w:rPr>
              <w:t>Баланс және кіріс-шығыс есебін талдау. Ақша ағындарының есебі Қаржылық коэффициенттерді қолдану.</w:t>
            </w:r>
          </w:p>
        </w:tc>
        <w:tc>
          <w:tcPr>
            <w:tcW w:w="0" w:type="auto"/>
          </w:tcPr>
          <w:p w:rsidR="001138E4" w:rsidRDefault="00D74F3C">
            <w:pPr>
              <w:pStyle w:val="a3"/>
              <w:jc w:val="center"/>
            </w:pPr>
            <w:r>
              <w:t>1</w:t>
            </w:r>
          </w:p>
        </w:tc>
        <w:tc>
          <w:tcPr>
            <w:tcW w:w="0" w:type="auto"/>
          </w:tcPr>
          <w:p w:rsidR="001138E4" w:rsidRDefault="00D74F3C">
            <w:pPr>
              <w:pStyle w:val="a3"/>
            </w:pPr>
            <w:r>
              <w:rPr>
                <w:sz w:val="20"/>
              </w:rPr>
              <w:t>Мәселелерді қою және тұжырымдау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9</w:t>
            </w:r>
          </w:p>
        </w:tc>
        <w:tc>
          <w:tcPr>
            <w:tcW w:w="0" w:type="auto"/>
          </w:tcPr>
          <w:p w:rsidR="001138E4" w:rsidRDefault="00D74F3C">
            <w:pPr>
              <w:pStyle w:val="a3"/>
            </w:pPr>
            <w:r>
              <w:rPr>
                <w:b/>
                <w:sz w:val="22"/>
                <w:lang w:val="kk-KZ"/>
              </w:rPr>
              <w:t>9 тақырып. Капитал құрылымы және оның компания құнына әсері.</w:t>
            </w:r>
          </w:p>
          <w:p w:rsidR="001138E4" w:rsidRPr="00D74F3C" w:rsidRDefault="00D74F3C">
            <w:pPr>
              <w:pStyle w:val="a3"/>
              <w:rPr>
                <w:lang w:val="kk-KZ"/>
              </w:rPr>
            </w:pPr>
            <w:r>
              <w:rPr>
                <w:sz w:val="22"/>
                <w:lang w:val="kk-KZ"/>
              </w:rPr>
              <w:t>Өзіндік капитал мен тартылған капитал құны. Оптималды капитал құрылымы. Тартылған капиталдың тиімділігін анықтау.</w:t>
            </w:r>
          </w:p>
        </w:tc>
        <w:tc>
          <w:tcPr>
            <w:tcW w:w="0" w:type="auto"/>
          </w:tcPr>
          <w:p w:rsidR="001138E4" w:rsidRDefault="00D74F3C">
            <w:pPr>
              <w:pStyle w:val="a3"/>
              <w:jc w:val="center"/>
            </w:pPr>
            <w:r>
              <w:t>1</w:t>
            </w:r>
          </w:p>
        </w:tc>
        <w:tc>
          <w:tcPr>
            <w:tcW w:w="0" w:type="auto"/>
          </w:tcPr>
          <w:p w:rsidR="001138E4" w:rsidRDefault="00D74F3C">
            <w:pPr>
              <w:pStyle w:val="a3"/>
            </w:pPr>
            <w:r>
              <w:rPr>
                <w:sz w:val="20"/>
              </w:rPr>
              <w:t>Белгісіздік жағдайындағы талдау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10</w:t>
            </w:r>
          </w:p>
        </w:tc>
        <w:tc>
          <w:tcPr>
            <w:tcW w:w="0" w:type="auto"/>
          </w:tcPr>
          <w:p w:rsidR="001138E4" w:rsidRDefault="00D74F3C">
            <w:pPr>
              <w:pStyle w:val="a3"/>
            </w:pPr>
            <w:r>
              <w:rPr>
                <w:b/>
                <w:sz w:val="22"/>
                <w:lang w:val="kk-KZ"/>
              </w:rPr>
              <w:t>10 тақырып. Инвестициялық жобаларды бағалау әдістері.</w:t>
            </w:r>
          </w:p>
          <w:p w:rsidR="001138E4" w:rsidRDefault="00D74F3C">
            <w:pPr>
              <w:pStyle w:val="a3"/>
            </w:pPr>
            <w:r>
              <w:rPr>
                <w:sz w:val="22"/>
                <w:lang w:val="kk-KZ"/>
              </w:rPr>
              <w:t>Инвестицияның таза қазіргі құнын (NPV) есептеу. Ішкі табыстылық мөлшерлемесі (IRR) және қайтарым мерзімі. Табыстылық индексі және дисконттау коэффициенті.</w:t>
            </w:r>
          </w:p>
        </w:tc>
        <w:tc>
          <w:tcPr>
            <w:tcW w:w="0" w:type="auto"/>
          </w:tcPr>
          <w:p w:rsidR="001138E4" w:rsidRDefault="00D74F3C">
            <w:pPr>
              <w:pStyle w:val="a3"/>
              <w:jc w:val="center"/>
            </w:pPr>
            <w:r>
              <w:t>1</w:t>
            </w:r>
          </w:p>
        </w:tc>
        <w:tc>
          <w:tcPr>
            <w:tcW w:w="0" w:type="auto"/>
          </w:tcPr>
          <w:p w:rsidR="001138E4" w:rsidRDefault="00D74F3C">
            <w:pPr>
              <w:pStyle w:val="a3"/>
            </w:pPr>
            <w:r>
              <w:rPr>
                <w:sz w:val="20"/>
              </w:rPr>
              <w:t>Белгісіздік жағдайындағы талдау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11</w:t>
            </w:r>
          </w:p>
        </w:tc>
        <w:tc>
          <w:tcPr>
            <w:tcW w:w="0" w:type="auto"/>
          </w:tcPr>
          <w:p w:rsidR="001138E4" w:rsidRDefault="00D74F3C">
            <w:pPr>
              <w:pStyle w:val="a3"/>
            </w:pPr>
            <w:r>
              <w:rPr>
                <w:b/>
                <w:sz w:val="22"/>
                <w:lang w:val="kk-KZ"/>
              </w:rPr>
              <w:t>11 тақырып. Тәуекелдерді бағалау және басқару.</w:t>
            </w:r>
          </w:p>
          <w:p w:rsidR="001138E4" w:rsidRPr="00D74F3C" w:rsidRDefault="00D74F3C">
            <w:pPr>
              <w:pStyle w:val="a3"/>
              <w:rPr>
                <w:lang w:val="kk-KZ"/>
              </w:rPr>
            </w:pPr>
            <w:r>
              <w:rPr>
                <w:sz w:val="22"/>
                <w:lang w:val="kk-KZ"/>
              </w:rPr>
              <w:t>Тәуекел түрлері және оларды бағалау әдістері. Тәуекелдер әсерін төмендету стратегиялары. Тәуекелділік бета коэффициенті мен сезімталдық талдауы.</w:t>
            </w:r>
          </w:p>
        </w:tc>
        <w:tc>
          <w:tcPr>
            <w:tcW w:w="0" w:type="auto"/>
          </w:tcPr>
          <w:p w:rsidR="001138E4" w:rsidRDefault="00D74F3C">
            <w:pPr>
              <w:pStyle w:val="a3"/>
              <w:jc w:val="center"/>
            </w:pPr>
            <w:r>
              <w:t>1</w:t>
            </w:r>
          </w:p>
        </w:tc>
        <w:tc>
          <w:tcPr>
            <w:tcW w:w="0" w:type="auto"/>
          </w:tcPr>
          <w:p w:rsidR="001138E4" w:rsidRDefault="00D74F3C">
            <w:pPr>
              <w:pStyle w:val="a3"/>
            </w:pPr>
            <w:r>
              <w:rPr>
                <w:sz w:val="20"/>
              </w:rPr>
              <w:t>Бағалау және сапалық талдау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12</w:t>
            </w:r>
          </w:p>
        </w:tc>
        <w:tc>
          <w:tcPr>
            <w:tcW w:w="0" w:type="auto"/>
          </w:tcPr>
          <w:p w:rsidR="001138E4" w:rsidRDefault="00D74F3C">
            <w:pPr>
              <w:pStyle w:val="a3"/>
            </w:pPr>
            <w:r>
              <w:rPr>
                <w:b/>
                <w:sz w:val="22"/>
                <w:lang w:val="kk-KZ"/>
              </w:rPr>
              <w:t>12 тақырып. Нарықтық мультипликаторлар және олардың қолданылуы.</w:t>
            </w:r>
          </w:p>
          <w:p w:rsidR="001138E4" w:rsidRDefault="00D74F3C">
            <w:pPr>
              <w:pStyle w:val="a3"/>
            </w:pPr>
            <w:r>
              <w:rPr>
                <w:sz w:val="22"/>
                <w:lang w:val="kk-KZ"/>
              </w:rPr>
              <w:t>Баға/табыс (P/E) коэффициенті. Баға/баланстық құн (P/B) коэффициенті. Баға/сатылым (P/S) коэффициенті.</w:t>
            </w:r>
          </w:p>
        </w:tc>
        <w:tc>
          <w:tcPr>
            <w:tcW w:w="0" w:type="auto"/>
          </w:tcPr>
          <w:p w:rsidR="001138E4" w:rsidRDefault="00D74F3C">
            <w:pPr>
              <w:pStyle w:val="a3"/>
              <w:jc w:val="center"/>
            </w:pPr>
            <w:r>
              <w:t>1</w:t>
            </w:r>
          </w:p>
        </w:tc>
        <w:tc>
          <w:tcPr>
            <w:tcW w:w="0" w:type="auto"/>
          </w:tcPr>
          <w:p w:rsidR="001138E4" w:rsidRDefault="00D74F3C">
            <w:pPr>
              <w:pStyle w:val="a3"/>
            </w:pPr>
            <w:r>
              <w:rPr>
                <w:sz w:val="20"/>
              </w:rPr>
              <w:t>Белгісіздік жағдайындағы талдау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13</w:t>
            </w:r>
          </w:p>
        </w:tc>
        <w:tc>
          <w:tcPr>
            <w:tcW w:w="0" w:type="auto"/>
          </w:tcPr>
          <w:p w:rsidR="001138E4" w:rsidRDefault="00D74F3C">
            <w:pPr>
              <w:pStyle w:val="a3"/>
            </w:pPr>
            <w:r>
              <w:rPr>
                <w:b/>
                <w:sz w:val="22"/>
                <w:lang w:val="kk-KZ"/>
              </w:rPr>
              <w:t>13 тақырып. Активтерді бағалау және олардың классификациясы.</w:t>
            </w:r>
          </w:p>
          <w:p w:rsidR="001138E4" w:rsidRDefault="00D74F3C">
            <w:pPr>
              <w:pStyle w:val="a3"/>
            </w:pPr>
            <w:r>
              <w:rPr>
                <w:sz w:val="22"/>
                <w:lang w:val="kk-KZ"/>
              </w:rPr>
              <w:t xml:space="preserve">Материалдық және материалдық емес активтерді бағалау. Негізгі құралдар мен </w:t>
            </w:r>
            <w:r>
              <w:rPr>
                <w:sz w:val="22"/>
                <w:lang w:val="kk-KZ"/>
              </w:rPr>
              <w:lastRenderedPageBreak/>
              <w:t>жылжымайтын мүлік құнын анықтау. Интеллектуалдық меншік құнын бағалау.</w:t>
            </w:r>
          </w:p>
        </w:tc>
        <w:tc>
          <w:tcPr>
            <w:tcW w:w="0" w:type="auto"/>
          </w:tcPr>
          <w:p w:rsidR="001138E4" w:rsidRDefault="00D74F3C">
            <w:pPr>
              <w:pStyle w:val="a3"/>
              <w:jc w:val="center"/>
            </w:pPr>
            <w:r>
              <w:lastRenderedPageBreak/>
              <w:t>1</w:t>
            </w:r>
          </w:p>
        </w:tc>
        <w:tc>
          <w:tcPr>
            <w:tcW w:w="0" w:type="auto"/>
          </w:tcPr>
          <w:p w:rsidR="001138E4" w:rsidRDefault="00D74F3C">
            <w:pPr>
              <w:pStyle w:val="a3"/>
            </w:pPr>
            <w:r>
              <w:rPr>
                <w:sz w:val="20"/>
              </w:rPr>
              <w:t>Бағалау және сапалық талдау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lastRenderedPageBreak/>
              <w:t>14</w:t>
            </w:r>
          </w:p>
        </w:tc>
        <w:tc>
          <w:tcPr>
            <w:tcW w:w="0" w:type="auto"/>
          </w:tcPr>
          <w:p w:rsidR="001138E4" w:rsidRDefault="00D74F3C">
            <w:pPr>
              <w:pStyle w:val="a3"/>
            </w:pPr>
            <w:r>
              <w:rPr>
                <w:b/>
                <w:sz w:val="22"/>
                <w:lang w:val="kk-KZ"/>
              </w:rPr>
              <w:t>14 тақырып. Өзіндік капитал және тартылған капитал құнын есептеу.</w:t>
            </w:r>
          </w:p>
          <w:p w:rsidR="001138E4" w:rsidRDefault="00D74F3C">
            <w:pPr>
              <w:pStyle w:val="a3"/>
            </w:pPr>
            <w:r>
              <w:rPr>
                <w:sz w:val="22"/>
                <w:lang w:val="kk-KZ"/>
              </w:rPr>
              <w:t>Өзіндік капитал құнын анықтау. Қарыз капиталының құны және оның әсері. WACC (салмақталған орташа капитал құны) есептеу.</w:t>
            </w:r>
          </w:p>
        </w:tc>
        <w:tc>
          <w:tcPr>
            <w:tcW w:w="0" w:type="auto"/>
          </w:tcPr>
          <w:p w:rsidR="001138E4" w:rsidRDefault="00D74F3C">
            <w:pPr>
              <w:pStyle w:val="a3"/>
              <w:jc w:val="center"/>
            </w:pPr>
            <w:r>
              <w:t>1</w:t>
            </w:r>
          </w:p>
        </w:tc>
        <w:tc>
          <w:tcPr>
            <w:tcW w:w="0" w:type="auto"/>
          </w:tcPr>
          <w:p w:rsidR="001138E4" w:rsidRDefault="00D74F3C">
            <w:pPr>
              <w:pStyle w:val="a3"/>
            </w:pPr>
            <w:r>
              <w:rPr>
                <w:sz w:val="20"/>
              </w:rPr>
              <w:t>Белгісіздік жағдайындағы талдау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15</w:t>
            </w:r>
          </w:p>
        </w:tc>
        <w:tc>
          <w:tcPr>
            <w:tcW w:w="0" w:type="auto"/>
          </w:tcPr>
          <w:p w:rsidR="001138E4" w:rsidRDefault="00D74F3C">
            <w:pPr>
              <w:pStyle w:val="a3"/>
            </w:pPr>
            <w:r>
              <w:rPr>
                <w:b/>
                <w:sz w:val="22"/>
                <w:lang w:val="kk-KZ"/>
              </w:rPr>
              <w:t>15 тақырып. Құнды бағалау контекстіндегі стратегиялық басқару.</w:t>
            </w:r>
          </w:p>
          <w:p w:rsidR="001138E4" w:rsidRPr="00D74F3C" w:rsidRDefault="00D74F3C">
            <w:pPr>
              <w:pStyle w:val="a3"/>
              <w:rPr>
                <w:lang w:val="kk-KZ"/>
              </w:rPr>
            </w:pPr>
            <w:r>
              <w:rPr>
                <w:sz w:val="22"/>
                <w:lang w:val="kk-KZ"/>
              </w:rPr>
              <w:t>Стратегиялық жоспарлау және құнды арттыру әдістері. Компания құнын арттыру стратегиялары. Құнды бағалау нәтижелерін басқару шешімдерінде қолдану.</w:t>
            </w:r>
          </w:p>
        </w:tc>
        <w:tc>
          <w:tcPr>
            <w:tcW w:w="0" w:type="auto"/>
          </w:tcPr>
          <w:p w:rsidR="001138E4" w:rsidRDefault="00D74F3C">
            <w:pPr>
              <w:pStyle w:val="a3"/>
              <w:jc w:val="center"/>
            </w:pPr>
            <w:r>
              <w:t>1</w:t>
            </w:r>
          </w:p>
        </w:tc>
        <w:tc>
          <w:tcPr>
            <w:tcW w:w="0" w:type="auto"/>
          </w:tcPr>
          <w:p w:rsidR="001138E4" w:rsidRDefault="00D74F3C">
            <w:pPr>
              <w:pStyle w:val="a3"/>
            </w:pPr>
            <w:r>
              <w:rPr>
                <w:sz w:val="20"/>
              </w:rPr>
              <w:t>Бағалау және сапалық талдау</w:t>
            </w:r>
          </w:p>
        </w:tc>
        <w:tc>
          <w:tcPr>
            <w:tcW w:w="0" w:type="auto"/>
          </w:tcPr>
          <w:p w:rsidR="001138E4" w:rsidRDefault="00D74F3C">
            <w:pPr>
              <w:pStyle w:val="a3"/>
            </w:pPr>
            <w:r>
              <w:rPr>
                <w:sz w:val="20"/>
              </w:rPr>
              <w:t>ауызша, көрнекі</w:t>
            </w:r>
          </w:p>
        </w:tc>
        <w:tc>
          <w:tcPr>
            <w:tcW w:w="0" w:type="auto"/>
          </w:tcPr>
          <w:p w:rsidR="001138E4" w:rsidRDefault="00D74F3C">
            <w:pPr>
              <w:pStyle w:val="a3"/>
              <w:jc w:val="center"/>
            </w:pPr>
            <w:r>
              <w:t>1-4</w:t>
            </w:r>
          </w:p>
        </w:tc>
      </w:tr>
      <w:tr w:rsidR="001138E4">
        <w:tc>
          <w:tcPr>
            <w:tcW w:w="0" w:type="auto"/>
            <w:gridSpan w:val="4"/>
          </w:tcPr>
          <w:p w:rsidR="001138E4" w:rsidRDefault="00D74F3C">
            <w:pPr>
              <w:pStyle w:val="a3"/>
            </w:pPr>
            <w:r>
              <w:rPr>
                <w:b/>
              </w:rPr>
              <w:t>БАРЛЫҒЫ</w:t>
            </w:r>
          </w:p>
        </w:tc>
        <w:tc>
          <w:tcPr>
            <w:tcW w:w="0" w:type="auto"/>
          </w:tcPr>
          <w:p w:rsidR="001138E4" w:rsidRDefault="00D74F3C">
            <w:pPr>
              <w:pStyle w:val="a3"/>
              <w:jc w:val="center"/>
            </w:pPr>
            <w:r>
              <w:rPr>
                <w:b/>
              </w:rPr>
              <w:t>15</w:t>
            </w:r>
          </w:p>
        </w:tc>
        <w:tc>
          <w:tcPr>
            <w:tcW w:w="0" w:type="auto"/>
          </w:tcPr>
          <w:p w:rsidR="001138E4" w:rsidRDefault="001138E4">
            <w:pPr>
              <w:pStyle w:val="a3"/>
            </w:pPr>
          </w:p>
        </w:tc>
      </w:tr>
      <w:tr w:rsidR="001138E4">
        <w:tc>
          <w:tcPr>
            <w:tcW w:w="0" w:type="auto"/>
            <w:gridSpan w:val="6"/>
          </w:tcPr>
          <w:p w:rsidR="001138E4" w:rsidRDefault="00D74F3C">
            <w:pPr>
              <w:pStyle w:val="a3"/>
              <w:jc w:val="center"/>
            </w:pPr>
            <w:r>
              <w:rPr>
                <w:b/>
              </w:rPr>
              <w:t>Практикалық сабақтар</w:t>
            </w:r>
          </w:p>
        </w:tc>
      </w:tr>
      <w:tr w:rsidR="001138E4">
        <w:tc>
          <w:tcPr>
            <w:tcW w:w="0" w:type="auto"/>
          </w:tcPr>
          <w:p w:rsidR="001138E4" w:rsidRDefault="00D74F3C">
            <w:pPr>
              <w:pStyle w:val="a3"/>
              <w:jc w:val="center"/>
            </w:pPr>
            <w:r>
              <w:t>1</w:t>
            </w:r>
          </w:p>
        </w:tc>
        <w:tc>
          <w:tcPr>
            <w:tcW w:w="0" w:type="auto"/>
          </w:tcPr>
          <w:p w:rsidR="001138E4" w:rsidRDefault="00D74F3C">
            <w:pPr>
              <w:pStyle w:val="a3"/>
            </w:pPr>
            <w:r>
              <w:rPr>
                <w:b/>
                <w:sz w:val="22"/>
                <w:lang w:val="kk-KZ"/>
              </w:rPr>
              <w:t>1 тақырып. Компания құнын бағалаудың негіздері мен мақсаттары.</w:t>
            </w:r>
          </w:p>
          <w:p w:rsidR="001138E4" w:rsidRDefault="00D74F3C">
            <w:pPr>
              <w:pStyle w:val="a3"/>
            </w:pPr>
            <w:r>
              <w:rPr>
                <w:sz w:val="22"/>
                <w:lang w:val="kk-KZ"/>
              </w:rPr>
              <w:t>Компания құнын бағалау ұғымы Бағалаудың мақсаттары мен қажеттілігі. Негізгі бағалау принциптері.</w:t>
            </w:r>
          </w:p>
        </w:tc>
        <w:tc>
          <w:tcPr>
            <w:tcW w:w="0" w:type="auto"/>
          </w:tcPr>
          <w:p w:rsidR="001138E4" w:rsidRDefault="00D74F3C">
            <w:pPr>
              <w:pStyle w:val="a3"/>
              <w:jc w:val="center"/>
            </w:pPr>
            <w:r>
              <w:t>2</w:t>
            </w:r>
          </w:p>
        </w:tc>
        <w:tc>
          <w:tcPr>
            <w:tcW w:w="0" w:type="auto"/>
          </w:tcPr>
          <w:p w:rsidR="001138E4" w:rsidRDefault="00D74F3C">
            <w:pPr>
              <w:pStyle w:val="a3"/>
            </w:pPr>
            <w:r>
              <w:rPr>
                <w:sz w:val="20"/>
              </w:rPr>
              <w:t>Мәселелерді қою және тұжырымдау</w:t>
            </w:r>
          </w:p>
        </w:tc>
        <w:tc>
          <w:tcPr>
            <w:tcW w:w="0" w:type="auto"/>
          </w:tcPr>
          <w:p w:rsidR="001138E4" w:rsidRDefault="00D74F3C">
            <w:pPr>
              <w:pStyle w:val="a3"/>
            </w:pPr>
            <w:r>
              <w:rPr>
                <w:sz w:val="20"/>
              </w:rPr>
              <w:t>тәжірибелік</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2</w:t>
            </w:r>
          </w:p>
        </w:tc>
        <w:tc>
          <w:tcPr>
            <w:tcW w:w="0" w:type="auto"/>
          </w:tcPr>
          <w:p w:rsidR="001138E4" w:rsidRDefault="00D74F3C">
            <w:pPr>
              <w:pStyle w:val="a3"/>
            </w:pPr>
            <w:r>
              <w:rPr>
                <w:b/>
                <w:sz w:val="22"/>
                <w:lang w:val="kk-KZ"/>
              </w:rPr>
              <w:t>2 тақырып. Құн түрлері және оларды анықтау әдістері.</w:t>
            </w:r>
          </w:p>
          <w:p w:rsidR="001138E4" w:rsidRPr="00D74F3C" w:rsidRDefault="00D74F3C">
            <w:pPr>
              <w:pStyle w:val="a3"/>
              <w:rPr>
                <w:lang w:val="kk-KZ"/>
              </w:rPr>
            </w:pPr>
            <w:r>
              <w:rPr>
                <w:sz w:val="22"/>
                <w:lang w:val="kk-KZ"/>
              </w:rPr>
              <w:t>Нақты құн және нарықтық құн. Баланстық құн және өтімділік құны Инвестициялық құн және сақтандыру құны.</w:t>
            </w:r>
          </w:p>
        </w:tc>
        <w:tc>
          <w:tcPr>
            <w:tcW w:w="0" w:type="auto"/>
          </w:tcPr>
          <w:p w:rsidR="001138E4" w:rsidRDefault="00D74F3C">
            <w:pPr>
              <w:pStyle w:val="a3"/>
              <w:jc w:val="center"/>
            </w:pPr>
            <w:r>
              <w:t>2</w:t>
            </w:r>
          </w:p>
        </w:tc>
        <w:tc>
          <w:tcPr>
            <w:tcW w:w="0" w:type="auto"/>
          </w:tcPr>
          <w:p w:rsidR="001138E4" w:rsidRDefault="00D74F3C">
            <w:pPr>
              <w:pStyle w:val="a3"/>
            </w:pPr>
            <w:r>
              <w:rPr>
                <w:sz w:val="20"/>
              </w:rPr>
              <w:t>Гипотезаны тұжырымдау</w:t>
            </w:r>
          </w:p>
        </w:tc>
        <w:tc>
          <w:tcPr>
            <w:tcW w:w="0" w:type="auto"/>
          </w:tcPr>
          <w:p w:rsidR="001138E4" w:rsidRDefault="00D74F3C">
            <w:pPr>
              <w:pStyle w:val="a3"/>
            </w:pPr>
            <w:r>
              <w:rPr>
                <w:sz w:val="20"/>
              </w:rPr>
              <w:t>тәжірибелік</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3</w:t>
            </w:r>
          </w:p>
        </w:tc>
        <w:tc>
          <w:tcPr>
            <w:tcW w:w="0" w:type="auto"/>
          </w:tcPr>
          <w:p w:rsidR="001138E4" w:rsidRDefault="00D74F3C">
            <w:pPr>
              <w:pStyle w:val="a3"/>
            </w:pPr>
            <w:r>
              <w:rPr>
                <w:b/>
                <w:sz w:val="22"/>
                <w:lang w:val="kk-KZ"/>
              </w:rPr>
              <w:t>3 тақырып. Кіріс тәсілімен құнды бағалау.</w:t>
            </w:r>
          </w:p>
          <w:p w:rsidR="001138E4" w:rsidRPr="00D74F3C" w:rsidRDefault="00D74F3C">
            <w:pPr>
              <w:pStyle w:val="a3"/>
              <w:rPr>
                <w:lang w:val="kk-KZ"/>
              </w:rPr>
            </w:pPr>
            <w:r>
              <w:rPr>
                <w:sz w:val="22"/>
                <w:lang w:val="kk-KZ"/>
              </w:rPr>
              <w:t>Дисконтталған ақша ағындары (DАF) әдісі. Капитализациялау әдісі. Ақша ағындарының түрлері және дисконттау мөлшерлемесі.</w:t>
            </w:r>
          </w:p>
        </w:tc>
        <w:tc>
          <w:tcPr>
            <w:tcW w:w="0" w:type="auto"/>
          </w:tcPr>
          <w:p w:rsidR="001138E4" w:rsidRDefault="00D74F3C">
            <w:pPr>
              <w:pStyle w:val="a3"/>
              <w:jc w:val="center"/>
            </w:pPr>
            <w:r>
              <w:t>2</w:t>
            </w:r>
          </w:p>
        </w:tc>
        <w:tc>
          <w:tcPr>
            <w:tcW w:w="0" w:type="auto"/>
          </w:tcPr>
          <w:p w:rsidR="001138E4" w:rsidRDefault="00D74F3C">
            <w:pPr>
              <w:pStyle w:val="a3"/>
            </w:pPr>
            <w:r>
              <w:rPr>
                <w:sz w:val="20"/>
              </w:rPr>
              <w:t>Гипотезаны тексеру және қорғау</w:t>
            </w:r>
          </w:p>
        </w:tc>
        <w:tc>
          <w:tcPr>
            <w:tcW w:w="0" w:type="auto"/>
          </w:tcPr>
          <w:p w:rsidR="001138E4" w:rsidRDefault="0043281F">
            <w:pPr>
              <w:pStyle w:val="a3"/>
            </w:pPr>
            <w:r>
              <w:rPr>
                <w:sz w:val="20"/>
              </w:rPr>
              <w:t>тәжірибелік</w:t>
            </w:r>
          </w:p>
        </w:tc>
        <w:tc>
          <w:tcPr>
            <w:tcW w:w="0" w:type="auto"/>
          </w:tcPr>
          <w:p w:rsidR="001138E4" w:rsidRDefault="00D74F3C">
            <w:pPr>
              <w:pStyle w:val="a3"/>
              <w:jc w:val="center"/>
            </w:pPr>
            <w:r>
              <w:t>1-4</w:t>
            </w:r>
          </w:p>
        </w:tc>
      </w:tr>
      <w:tr w:rsidR="0043281F">
        <w:tc>
          <w:tcPr>
            <w:tcW w:w="0" w:type="auto"/>
          </w:tcPr>
          <w:p w:rsidR="0043281F" w:rsidRDefault="0043281F" w:rsidP="0043281F">
            <w:pPr>
              <w:pStyle w:val="a3"/>
              <w:jc w:val="center"/>
            </w:pPr>
            <w:r>
              <w:t>4</w:t>
            </w:r>
          </w:p>
        </w:tc>
        <w:tc>
          <w:tcPr>
            <w:tcW w:w="0" w:type="auto"/>
          </w:tcPr>
          <w:p w:rsidR="0043281F" w:rsidRDefault="0043281F" w:rsidP="0043281F">
            <w:pPr>
              <w:pStyle w:val="a3"/>
            </w:pPr>
            <w:r>
              <w:rPr>
                <w:b/>
                <w:sz w:val="22"/>
                <w:lang w:val="kk-KZ"/>
              </w:rPr>
              <w:t>4 тақырып. Шығын тәсілімен құнды бағалау.</w:t>
            </w:r>
          </w:p>
          <w:p w:rsidR="0043281F" w:rsidRPr="00D74F3C" w:rsidRDefault="0043281F" w:rsidP="0043281F">
            <w:pPr>
              <w:pStyle w:val="a3"/>
              <w:rPr>
                <w:lang w:val="kk-KZ"/>
              </w:rPr>
            </w:pPr>
            <w:r>
              <w:rPr>
                <w:sz w:val="22"/>
                <w:lang w:val="kk-KZ"/>
              </w:rPr>
              <w:t>Қалпына келтіру құны және ауыстыру құны. Физикалық, функционалдық және экономикалық ескеру Нақты активтерді бағалау.</w:t>
            </w:r>
          </w:p>
        </w:tc>
        <w:tc>
          <w:tcPr>
            <w:tcW w:w="0" w:type="auto"/>
          </w:tcPr>
          <w:p w:rsidR="0043281F" w:rsidRDefault="0043281F" w:rsidP="0043281F">
            <w:pPr>
              <w:pStyle w:val="a3"/>
              <w:jc w:val="center"/>
            </w:pPr>
            <w:r>
              <w:t>2</w:t>
            </w:r>
          </w:p>
        </w:tc>
        <w:tc>
          <w:tcPr>
            <w:tcW w:w="0" w:type="auto"/>
          </w:tcPr>
          <w:p w:rsidR="0043281F" w:rsidRDefault="0043281F" w:rsidP="0043281F">
            <w:pPr>
              <w:pStyle w:val="a3"/>
            </w:pPr>
            <w:r>
              <w:rPr>
                <w:sz w:val="20"/>
              </w:rPr>
              <w:t>Бағалау және сапалық талдау</w:t>
            </w:r>
          </w:p>
        </w:tc>
        <w:tc>
          <w:tcPr>
            <w:tcW w:w="0" w:type="auto"/>
          </w:tcPr>
          <w:p w:rsidR="0043281F" w:rsidRPr="0043281F" w:rsidRDefault="0043281F" w:rsidP="0043281F">
            <w:pPr>
              <w:rPr>
                <w:rFonts w:ascii="Times New Roman" w:hAnsi="Times New Roman" w:cs="Times New Roman"/>
              </w:rPr>
            </w:pPr>
            <w:r w:rsidRPr="0043281F">
              <w:rPr>
                <w:rFonts w:ascii="Times New Roman" w:hAnsi="Times New Roman" w:cs="Times New Roman"/>
                <w:sz w:val="20"/>
              </w:rPr>
              <w:t>тәжірибелік</w:t>
            </w:r>
          </w:p>
        </w:tc>
        <w:tc>
          <w:tcPr>
            <w:tcW w:w="0" w:type="auto"/>
          </w:tcPr>
          <w:p w:rsidR="0043281F" w:rsidRDefault="0043281F" w:rsidP="0043281F">
            <w:pPr>
              <w:pStyle w:val="a3"/>
              <w:jc w:val="center"/>
            </w:pPr>
            <w:r>
              <w:t>1-4</w:t>
            </w:r>
          </w:p>
        </w:tc>
      </w:tr>
      <w:tr w:rsidR="0043281F">
        <w:tc>
          <w:tcPr>
            <w:tcW w:w="0" w:type="auto"/>
          </w:tcPr>
          <w:p w:rsidR="0043281F" w:rsidRDefault="0043281F" w:rsidP="0043281F">
            <w:pPr>
              <w:pStyle w:val="a3"/>
              <w:jc w:val="center"/>
            </w:pPr>
            <w:r>
              <w:t>5</w:t>
            </w:r>
          </w:p>
        </w:tc>
        <w:tc>
          <w:tcPr>
            <w:tcW w:w="0" w:type="auto"/>
          </w:tcPr>
          <w:p w:rsidR="0043281F" w:rsidRDefault="0043281F" w:rsidP="0043281F">
            <w:pPr>
              <w:pStyle w:val="a3"/>
            </w:pPr>
            <w:r>
              <w:rPr>
                <w:b/>
                <w:sz w:val="22"/>
                <w:lang w:val="kk-KZ"/>
              </w:rPr>
              <w:t>5 тақырып. Салыстырмалы тәсілмен құнды бағалау.</w:t>
            </w:r>
          </w:p>
          <w:p w:rsidR="0043281F" w:rsidRDefault="0043281F" w:rsidP="0043281F">
            <w:pPr>
              <w:pStyle w:val="a3"/>
            </w:pPr>
            <w:r>
              <w:rPr>
                <w:sz w:val="22"/>
                <w:lang w:val="kk-KZ"/>
              </w:rPr>
              <w:t>Салыстырмалы сату әдісі Нарықтық мультипликаторлар қолдану. Салыстырмалы мәмілелерді талдау.</w:t>
            </w:r>
          </w:p>
        </w:tc>
        <w:tc>
          <w:tcPr>
            <w:tcW w:w="0" w:type="auto"/>
          </w:tcPr>
          <w:p w:rsidR="0043281F" w:rsidRDefault="0043281F" w:rsidP="0043281F">
            <w:pPr>
              <w:pStyle w:val="a3"/>
              <w:jc w:val="center"/>
            </w:pPr>
            <w:r>
              <w:t>2</w:t>
            </w:r>
          </w:p>
        </w:tc>
        <w:tc>
          <w:tcPr>
            <w:tcW w:w="0" w:type="auto"/>
          </w:tcPr>
          <w:p w:rsidR="0043281F" w:rsidRDefault="0043281F" w:rsidP="0043281F">
            <w:pPr>
              <w:pStyle w:val="a3"/>
            </w:pPr>
            <w:r>
              <w:rPr>
                <w:sz w:val="20"/>
              </w:rPr>
              <w:t>Мәселелерді қою және тұжырымдау</w:t>
            </w:r>
          </w:p>
        </w:tc>
        <w:tc>
          <w:tcPr>
            <w:tcW w:w="0" w:type="auto"/>
          </w:tcPr>
          <w:p w:rsidR="0043281F" w:rsidRPr="0043281F" w:rsidRDefault="0043281F" w:rsidP="0043281F">
            <w:pPr>
              <w:rPr>
                <w:rFonts w:ascii="Times New Roman" w:hAnsi="Times New Roman" w:cs="Times New Roman"/>
              </w:rPr>
            </w:pPr>
            <w:r w:rsidRPr="0043281F">
              <w:rPr>
                <w:rFonts w:ascii="Times New Roman" w:hAnsi="Times New Roman" w:cs="Times New Roman"/>
                <w:sz w:val="20"/>
              </w:rPr>
              <w:t>тәжірибелік</w:t>
            </w:r>
          </w:p>
        </w:tc>
        <w:tc>
          <w:tcPr>
            <w:tcW w:w="0" w:type="auto"/>
          </w:tcPr>
          <w:p w:rsidR="0043281F" w:rsidRDefault="0043281F" w:rsidP="0043281F">
            <w:pPr>
              <w:pStyle w:val="a3"/>
              <w:jc w:val="center"/>
            </w:pPr>
            <w:r>
              <w:t>1-4</w:t>
            </w:r>
          </w:p>
        </w:tc>
      </w:tr>
      <w:tr w:rsidR="0043281F">
        <w:tc>
          <w:tcPr>
            <w:tcW w:w="0" w:type="auto"/>
          </w:tcPr>
          <w:p w:rsidR="0043281F" w:rsidRDefault="0043281F" w:rsidP="0043281F">
            <w:pPr>
              <w:pStyle w:val="a3"/>
              <w:jc w:val="center"/>
            </w:pPr>
            <w:r>
              <w:lastRenderedPageBreak/>
              <w:t>6</w:t>
            </w:r>
          </w:p>
        </w:tc>
        <w:tc>
          <w:tcPr>
            <w:tcW w:w="0" w:type="auto"/>
          </w:tcPr>
          <w:p w:rsidR="0043281F" w:rsidRDefault="0043281F" w:rsidP="0043281F">
            <w:pPr>
              <w:pStyle w:val="a3"/>
            </w:pPr>
            <w:r>
              <w:rPr>
                <w:b/>
                <w:sz w:val="22"/>
                <w:lang w:val="kk-KZ"/>
              </w:rPr>
              <w:t>6 тақырып. Дисконтталған ақша ағындары әдісі (DAF) және оның қолданылуы.</w:t>
            </w:r>
          </w:p>
          <w:p w:rsidR="0043281F" w:rsidRPr="00D74F3C" w:rsidRDefault="0043281F" w:rsidP="0043281F">
            <w:pPr>
              <w:pStyle w:val="a3"/>
              <w:rPr>
                <w:lang w:val="kk-KZ"/>
              </w:rPr>
            </w:pPr>
            <w:r>
              <w:rPr>
                <w:sz w:val="22"/>
                <w:lang w:val="kk-KZ"/>
              </w:rPr>
              <w:t>Ақша ағындарын болжау және дисконттау. Уақыт факторының әсері. Компанияның еркін ақша ағынын есептеу.</w:t>
            </w:r>
          </w:p>
        </w:tc>
        <w:tc>
          <w:tcPr>
            <w:tcW w:w="0" w:type="auto"/>
          </w:tcPr>
          <w:p w:rsidR="0043281F" w:rsidRDefault="0043281F" w:rsidP="0043281F">
            <w:pPr>
              <w:pStyle w:val="a3"/>
              <w:jc w:val="center"/>
            </w:pPr>
            <w:r>
              <w:t>2</w:t>
            </w:r>
          </w:p>
        </w:tc>
        <w:tc>
          <w:tcPr>
            <w:tcW w:w="0" w:type="auto"/>
          </w:tcPr>
          <w:p w:rsidR="0043281F" w:rsidRDefault="0043281F" w:rsidP="0043281F">
            <w:pPr>
              <w:pStyle w:val="a3"/>
            </w:pPr>
            <w:r>
              <w:rPr>
                <w:sz w:val="20"/>
              </w:rPr>
              <w:t>Шешімдер мен ұсынымдар</w:t>
            </w:r>
          </w:p>
        </w:tc>
        <w:tc>
          <w:tcPr>
            <w:tcW w:w="0" w:type="auto"/>
          </w:tcPr>
          <w:p w:rsidR="0043281F" w:rsidRPr="0043281F" w:rsidRDefault="0043281F" w:rsidP="0043281F">
            <w:pPr>
              <w:rPr>
                <w:rFonts w:ascii="Times New Roman" w:hAnsi="Times New Roman" w:cs="Times New Roman"/>
              </w:rPr>
            </w:pPr>
            <w:r w:rsidRPr="0043281F">
              <w:rPr>
                <w:rFonts w:ascii="Times New Roman" w:hAnsi="Times New Roman" w:cs="Times New Roman"/>
                <w:sz w:val="20"/>
              </w:rPr>
              <w:t>тәжірибелік</w:t>
            </w:r>
          </w:p>
        </w:tc>
        <w:tc>
          <w:tcPr>
            <w:tcW w:w="0" w:type="auto"/>
          </w:tcPr>
          <w:p w:rsidR="0043281F" w:rsidRDefault="0043281F" w:rsidP="0043281F">
            <w:pPr>
              <w:pStyle w:val="a3"/>
              <w:jc w:val="center"/>
            </w:pPr>
            <w:r>
              <w:t>1-4</w:t>
            </w:r>
          </w:p>
        </w:tc>
      </w:tr>
      <w:tr w:rsidR="0043281F">
        <w:tc>
          <w:tcPr>
            <w:tcW w:w="0" w:type="auto"/>
          </w:tcPr>
          <w:p w:rsidR="0043281F" w:rsidRDefault="0043281F" w:rsidP="0043281F">
            <w:pPr>
              <w:pStyle w:val="a3"/>
              <w:jc w:val="center"/>
            </w:pPr>
            <w:r>
              <w:t>7</w:t>
            </w:r>
          </w:p>
        </w:tc>
        <w:tc>
          <w:tcPr>
            <w:tcW w:w="0" w:type="auto"/>
          </w:tcPr>
          <w:p w:rsidR="0043281F" w:rsidRDefault="0043281F" w:rsidP="0043281F">
            <w:pPr>
              <w:pStyle w:val="a3"/>
            </w:pPr>
            <w:r>
              <w:rPr>
                <w:b/>
                <w:sz w:val="22"/>
                <w:lang w:val="kk-KZ"/>
              </w:rPr>
              <w:t>7 тақырып. Капитал активтерін бағалау моделі (CAPM).</w:t>
            </w:r>
          </w:p>
          <w:p w:rsidR="0043281F" w:rsidRPr="00D74F3C" w:rsidRDefault="0043281F" w:rsidP="0043281F">
            <w:pPr>
              <w:pStyle w:val="a3"/>
              <w:rPr>
                <w:lang w:val="kk-KZ"/>
              </w:rPr>
            </w:pPr>
            <w:r>
              <w:rPr>
                <w:sz w:val="22"/>
                <w:lang w:val="kk-KZ"/>
              </w:rPr>
              <w:t>CAPM моделі мен оның негізгі түсініктері. Бета коэффициентін анықтау және тәуекелді бағалау Күтілетін табыстылық мөлшерлемесін есептеу</w:t>
            </w:r>
          </w:p>
        </w:tc>
        <w:tc>
          <w:tcPr>
            <w:tcW w:w="0" w:type="auto"/>
          </w:tcPr>
          <w:p w:rsidR="0043281F" w:rsidRDefault="0043281F" w:rsidP="0043281F">
            <w:pPr>
              <w:pStyle w:val="a3"/>
              <w:jc w:val="center"/>
            </w:pPr>
            <w:r>
              <w:t>2</w:t>
            </w:r>
          </w:p>
        </w:tc>
        <w:tc>
          <w:tcPr>
            <w:tcW w:w="0" w:type="auto"/>
          </w:tcPr>
          <w:p w:rsidR="0043281F" w:rsidRDefault="0043281F" w:rsidP="0043281F">
            <w:pPr>
              <w:pStyle w:val="a3"/>
            </w:pPr>
            <w:r>
              <w:rPr>
                <w:sz w:val="20"/>
              </w:rPr>
              <w:t>Ақпаратты іздеу (баспа және электронды басылымдар)</w:t>
            </w:r>
          </w:p>
        </w:tc>
        <w:tc>
          <w:tcPr>
            <w:tcW w:w="0" w:type="auto"/>
          </w:tcPr>
          <w:p w:rsidR="0043281F" w:rsidRPr="0043281F" w:rsidRDefault="0043281F" w:rsidP="0043281F">
            <w:pPr>
              <w:rPr>
                <w:rFonts w:ascii="Times New Roman" w:hAnsi="Times New Roman" w:cs="Times New Roman"/>
              </w:rPr>
            </w:pPr>
            <w:r w:rsidRPr="0043281F">
              <w:rPr>
                <w:rFonts w:ascii="Times New Roman" w:hAnsi="Times New Roman" w:cs="Times New Roman"/>
                <w:sz w:val="20"/>
              </w:rPr>
              <w:t>тәжірибелік</w:t>
            </w:r>
          </w:p>
        </w:tc>
        <w:tc>
          <w:tcPr>
            <w:tcW w:w="0" w:type="auto"/>
          </w:tcPr>
          <w:p w:rsidR="0043281F" w:rsidRDefault="0043281F" w:rsidP="0043281F">
            <w:pPr>
              <w:pStyle w:val="a3"/>
              <w:jc w:val="center"/>
            </w:pPr>
            <w:r>
              <w:t>1-4</w:t>
            </w:r>
          </w:p>
        </w:tc>
      </w:tr>
      <w:tr w:rsidR="0043281F">
        <w:tc>
          <w:tcPr>
            <w:tcW w:w="0" w:type="auto"/>
          </w:tcPr>
          <w:p w:rsidR="0043281F" w:rsidRDefault="0043281F" w:rsidP="0043281F">
            <w:pPr>
              <w:pStyle w:val="a3"/>
              <w:jc w:val="center"/>
            </w:pPr>
            <w:r>
              <w:t>8</w:t>
            </w:r>
          </w:p>
        </w:tc>
        <w:tc>
          <w:tcPr>
            <w:tcW w:w="0" w:type="auto"/>
          </w:tcPr>
          <w:p w:rsidR="0043281F" w:rsidRDefault="0043281F" w:rsidP="0043281F">
            <w:pPr>
              <w:pStyle w:val="a3"/>
            </w:pPr>
            <w:r>
              <w:rPr>
                <w:b/>
                <w:sz w:val="22"/>
                <w:lang w:val="kk-KZ"/>
              </w:rPr>
              <w:t>8 тақырып. Компанияның қаржылық талдауы.</w:t>
            </w:r>
          </w:p>
          <w:p w:rsidR="0043281F" w:rsidRPr="00D74F3C" w:rsidRDefault="0043281F" w:rsidP="0043281F">
            <w:pPr>
              <w:pStyle w:val="a3"/>
              <w:rPr>
                <w:lang w:val="kk-KZ"/>
              </w:rPr>
            </w:pPr>
            <w:r>
              <w:rPr>
                <w:sz w:val="22"/>
                <w:lang w:val="kk-KZ"/>
              </w:rPr>
              <w:t>Баланс және кіріс-шығыс есебін талдау. Ақша ағындарының есебі Қаржылық коэффициенттерді қолдану.</w:t>
            </w:r>
          </w:p>
        </w:tc>
        <w:tc>
          <w:tcPr>
            <w:tcW w:w="0" w:type="auto"/>
          </w:tcPr>
          <w:p w:rsidR="0043281F" w:rsidRDefault="0043281F" w:rsidP="0043281F">
            <w:pPr>
              <w:pStyle w:val="a3"/>
              <w:jc w:val="center"/>
            </w:pPr>
            <w:r>
              <w:t>2</w:t>
            </w:r>
          </w:p>
        </w:tc>
        <w:tc>
          <w:tcPr>
            <w:tcW w:w="0" w:type="auto"/>
          </w:tcPr>
          <w:p w:rsidR="0043281F" w:rsidRDefault="0043281F" w:rsidP="0043281F">
            <w:pPr>
              <w:pStyle w:val="a3"/>
            </w:pPr>
            <w:r>
              <w:rPr>
                <w:sz w:val="20"/>
              </w:rPr>
              <w:t>Белгісіздік жағдайындағы талдау</w:t>
            </w:r>
          </w:p>
        </w:tc>
        <w:tc>
          <w:tcPr>
            <w:tcW w:w="0" w:type="auto"/>
          </w:tcPr>
          <w:p w:rsidR="0043281F" w:rsidRPr="0043281F" w:rsidRDefault="0043281F" w:rsidP="0043281F">
            <w:pPr>
              <w:rPr>
                <w:rFonts w:ascii="Times New Roman" w:hAnsi="Times New Roman" w:cs="Times New Roman"/>
              </w:rPr>
            </w:pPr>
            <w:r w:rsidRPr="0043281F">
              <w:rPr>
                <w:rFonts w:ascii="Times New Roman" w:hAnsi="Times New Roman" w:cs="Times New Roman"/>
                <w:sz w:val="20"/>
              </w:rPr>
              <w:t>тәжірибелік</w:t>
            </w:r>
          </w:p>
        </w:tc>
        <w:tc>
          <w:tcPr>
            <w:tcW w:w="0" w:type="auto"/>
          </w:tcPr>
          <w:p w:rsidR="0043281F" w:rsidRDefault="0043281F" w:rsidP="0043281F">
            <w:pPr>
              <w:pStyle w:val="a3"/>
              <w:jc w:val="center"/>
            </w:pPr>
            <w:r>
              <w:t>1-4</w:t>
            </w:r>
          </w:p>
        </w:tc>
      </w:tr>
      <w:tr w:rsidR="0043281F">
        <w:tc>
          <w:tcPr>
            <w:tcW w:w="0" w:type="auto"/>
          </w:tcPr>
          <w:p w:rsidR="0043281F" w:rsidRDefault="0043281F" w:rsidP="0043281F">
            <w:pPr>
              <w:pStyle w:val="a3"/>
              <w:jc w:val="center"/>
            </w:pPr>
            <w:r>
              <w:t>9</w:t>
            </w:r>
          </w:p>
        </w:tc>
        <w:tc>
          <w:tcPr>
            <w:tcW w:w="0" w:type="auto"/>
          </w:tcPr>
          <w:p w:rsidR="0043281F" w:rsidRDefault="0043281F" w:rsidP="0043281F">
            <w:pPr>
              <w:pStyle w:val="a3"/>
            </w:pPr>
            <w:r>
              <w:rPr>
                <w:b/>
                <w:sz w:val="22"/>
                <w:lang w:val="kk-KZ"/>
              </w:rPr>
              <w:t>9 тақырып. Капитал құрылымы және оның компания құнына әсері.</w:t>
            </w:r>
          </w:p>
          <w:p w:rsidR="0043281F" w:rsidRPr="00D74F3C" w:rsidRDefault="0043281F" w:rsidP="0043281F">
            <w:pPr>
              <w:pStyle w:val="a3"/>
              <w:rPr>
                <w:lang w:val="kk-KZ"/>
              </w:rPr>
            </w:pPr>
            <w:r>
              <w:rPr>
                <w:sz w:val="22"/>
                <w:lang w:val="kk-KZ"/>
              </w:rPr>
              <w:t>Өзіндік капитал мен тартылған капитал құны. Оптималды капитал құрылымы. Тартылған капиталдың тиімділігін анықтау.</w:t>
            </w:r>
          </w:p>
        </w:tc>
        <w:tc>
          <w:tcPr>
            <w:tcW w:w="0" w:type="auto"/>
          </w:tcPr>
          <w:p w:rsidR="0043281F" w:rsidRDefault="0043281F" w:rsidP="0043281F">
            <w:pPr>
              <w:pStyle w:val="a3"/>
              <w:jc w:val="center"/>
            </w:pPr>
            <w:r>
              <w:t>2</w:t>
            </w:r>
          </w:p>
        </w:tc>
        <w:tc>
          <w:tcPr>
            <w:tcW w:w="0" w:type="auto"/>
          </w:tcPr>
          <w:p w:rsidR="0043281F" w:rsidRDefault="0043281F" w:rsidP="0043281F">
            <w:pPr>
              <w:pStyle w:val="a3"/>
            </w:pPr>
            <w:r>
              <w:rPr>
                <w:sz w:val="20"/>
              </w:rPr>
              <w:t>Модельдеу</w:t>
            </w:r>
          </w:p>
        </w:tc>
        <w:tc>
          <w:tcPr>
            <w:tcW w:w="0" w:type="auto"/>
          </w:tcPr>
          <w:p w:rsidR="0043281F" w:rsidRPr="0043281F" w:rsidRDefault="0043281F" w:rsidP="0043281F">
            <w:pPr>
              <w:rPr>
                <w:rFonts w:ascii="Times New Roman" w:hAnsi="Times New Roman" w:cs="Times New Roman"/>
              </w:rPr>
            </w:pPr>
            <w:r w:rsidRPr="0043281F">
              <w:rPr>
                <w:rFonts w:ascii="Times New Roman" w:hAnsi="Times New Roman" w:cs="Times New Roman"/>
                <w:sz w:val="20"/>
              </w:rPr>
              <w:t>тәжірибелік</w:t>
            </w:r>
          </w:p>
        </w:tc>
        <w:tc>
          <w:tcPr>
            <w:tcW w:w="0" w:type="auto"/>
          </w:tcPr>
          <w:p w:rsidR="0043281F" w:rsidRDefault="0043281F" w:rsidP="0043281F">
            <w:pPr>
              <w:pStyle w:val="a3"/>
              <w:jc w:val="center"/>
            </w:pPr>
            <w:r>
              <w:t>1-4</w:t>
            </w:r>
          </w:p>
        </w:tc>
      </w:tr>
      <w:tr w:rsidR="0043281F">
        <w:tc>
          <w:tcPr>
            <w:tcW w:w="0" w:type="auto"/>
          </w:tcPr>
          <w:p w:rsidR="0043281F" w:rsidRDefault="0043281F" w:rsidP="0043281F">
            <w:pPr>
              <w:pStyle w:val="a3"/>
              <w:jc w:val="center"/>
            </w:pPr>
            <w:r>
              <w:t>10</w:t>
            </w:r>
          </w:p>
        </w:tc>
        <w:tc>
          <w:tcPr>
            <w:tcW w:w="0" w:type="auto"/>
          </w:tcPr>
          <w:p w:rsidR="0043281F" w:rsidRDefault="0043281F" w:rsidP="0043281F">
            <w:pPr>
              <w:pStyle w:val="a3"/>
            </w:pPr>
            <w:r>
              <w:rPr>
                <w:b/>
                <w:sz w:val="22"/>
                <w:lang w:val="kk-KZ"/>
              </w:rPr>
              <w:t>10 тақырып. Инвестициялық жобаларды бағалау әдістері.</w:t>
            </w:r>
          </w:p>
          <w:p w:rsidR="0043281F" w:rsidRDefault="0043281F" w:rsidP="0043281F">
            <w:pPr>
              <w:pStyle w:val="a3"/>
            </w:pPr>
            <w:r>
              <w:rPr>
                <w:sz w:val="22"/>
                <w:lang w:val="kk-KZ"/>
              </w:rPr>
              <w:t>Инвестицияның таза қазіргі құнын (NPV) есептеу. Ішкі табыстылық мөлшерлемесі (IRR) және қайтарым мерзімі. Табыстылық индексі және дисконттау коэффициенті.</w:t>
            </w:r>
          </w:p>
        </w:tc>
        <w:tc>
          <w:tcPr>
            <w:tcW w:w="0" w:type="auto"/>
          </w:tcPr>
          <w:p w:rsidR="0043281F" w:rsidRDefault="0043281F" w:rsidP="0043281F">
            <w:pPr>
              <w:pStyle w:val="a3"/>
              <w:jc w:val="center"/>
            </w:pPr>
            <w:r>
              <w:t>2</w:t>
            </w:r>
          </w:p>
        </w:tc>
        <w:tc>
          <w:tcPr>
            <w:tcW w:w="0" w:type="auto"/>
          </w:tcPr>
          <w:p w:rsidR="0043281F" w:rsidRDefault="0043281F" w:rsidP="0043281F">
            <w:pPr>
              <w:pStyle w:val="a3"/>
            </w:pPr>
            <w:r>
              <w:rPr>
                <w:sz w:val="20"/>
              </w:rPr>
              <w:t>Тұтас ойлау</w:t>
            </w:r>
          </w:p>
        </w:tc>
        <w:tc>
          <w:tcPr>
            <w:tcW w:w="0" w:type="auto"/>
          </w:tcPr>
          <w:p w:rsidR="0043281F" w:rsidRPr="0043281F" w:rsidRDefault="0043281F" w:rsidP="0043281F">
            <w:pPr>
              <w:rPr>
                <w:rFonts w:ascii="Times New Roman" w:hAnsi="Times New Roman" w:cs="Times New Roman"/>
              </w:rPr>
            </w:pPr>
            <w:r w:rsidRPr="0043281F">
              <w:rPr>
                <w:rFonts w:ascii="Times New Roman" w:hAnsi="Times New Roman" w:cs="Times New Roman"/>
                <w:sz w:val="20"/>
              </w:rPr>
              <w:t>тәжірибелік</w:t>
            </w:r>
          </w:p>
        </w:tc>
        <w:tc>
          <w:tcPr>
            <w:tcW w:w="0" w:type="auto"/>
          </w:tcPr>
          <w:p w:rsidR="0043281F" w:rsidRDefault="0043281F" w:rsidP="0043281F">
            <w:pPr>
              <w:pStyle w:val="a3"/>
              <w:jc w:val="center"/>
            </w:pPr>
            <w:r>
              <w:t>1-4</w:t>
            </w:r>
          </w:p>
        </w:tc>
      </w:tr>
      <w:tr w:rsidR="0043281F">
        <w:tc>
          <w:tcPr>
            <w:tcW w:w="0" w:type="auto"/>
          </w:tcPr>
          <w:p w:rsidR="0043281F" w:rsidRDefault="0043281F" w:rsidP="0043281F">
            <w:pPr>
              <w:pStyle w:val="a3"/>
              <w:jc w:val="center"/>
            </w:pPr>
            <w:r>
              <w:t>11</w:t>
            </w:r>
          </w:p>
        </w:tc>
        <w:tc>
          <w:tcPr>
            <w:tcW w:w="0" w:type="auto"/>
          </w:tcPr>
          <w:p w:rsidR="0043281F" w:rsidRDefault="0043281F" w:rsidP="0043281F">
            <w:pPr>
              <w:pStyle w:val="a3"/>
            </w:pPr>
            <w:r>
              <w:rPr>
                <w:b/>
                <w:sz w:val="22"/>
                <w:lang w:val="kk-KZ"/>
              </w:rPr>
              <w:t>11 тақырып. Тәуекелдерді бағалау және басқару.</w:t>
            </w:r>
          </w:p>
          <w:p w:rsidR="0043281F" w:rsidRPr="00D74F3C" w:rsidRDefault="0043281F" w:rsidP="0043281F">
            <w:pPr>
              <w:pStyle w:val="a3"/>
              <w:rPr>
                <w:lang w:val="kk-KZ"/>
              </w:rPr>
            </w:pPr>
            <w:r>
              <w:rPr>
                <w:sz w:val="22"/>
                <w:lang w:val="kk-KZ"/>
              </w:rPr>
              <w:t>Тәуекел түрлері және оларды бағалау әдістері. Тәуекелдер әсерін төмендету стратегиялары. Тәуекелділік бета коэффициенті мен сезімталдық талдауы.</w:t>
            </w:r>
          </w:p>
        </w:tc>
        <w:tc>
          <w:tcPr>
            <w:tcW w:w="0" w:type="auto"/>
          </w:tcPr>
          <w:p w:rsidR="0043281F" w:rsidRDefault="0043281F" w:rsidP="0043281F">
            <w:pPr>
              <w:pStyle w:val="a3"/>
              <w:jc w:val="center"/>
            </w:pPr>
            <w:r>
              <w:t>2</w:t>
            </w:r>
          </w:p>
        </w:tc>
        <w:tc>
          <w:tcPr>
            <w:tcW w:w="0" w:type="auto"/>
          </w:tcPr>
          <w:p w:rsidR="0043281F" w:rsidRDefault="0043281F" w:rsidP="0043281F">
            <w:pPr>
              <w:pStyle w:val="a3"/>
            </w:pPr>
            <w:r>
              <w:rPr>
                <w:sz w:val="20"/>
              </w:rPr>
              <w:t>Креативті ойлау</w:t>
            </w:r>
          </w:p>
        </w:tc>
        <w:tc>
          <w:tcPr>
            <w:tcW w:w="0" w:type="auto"/>
          </w:tcPr>
          <w:p w:rsidR="0043281F" w:rsidRPr="0043281F" w:rsidRDefault="0043281F" w:rsidP="0043281F">
            <w:pPr>
              <w:rPr>
                <w:rFonts w:ascii="Times New Roman" w:hAnsi="Times New Roman" w:cs="Times New Roman"/>
              </w:rPr>
            </w:pPr>
            <w:r w:rsidRPr="0043281F">
              <w:rPr>
                <w:rFonts w:ascii="Times New Roman" w:hAnsi="Times New Roman" w:cs="Times New Roman"/>
                <w:sz w:val="20"/>
              </w:rPr>
              <w:t>тәжірибелік</w:t>
            </w:r>
          </w:p>
        </w:tc>
        <w:tc>
          <w:tcPr>
            <w:tcW w:w="0" w:type="auto"/>
          </w:tcPr>
          <w:p w:rsidR="0043281F" w:rsidRDefault="0043281F" w:rsidP="0043281F">
            <w:pPr>
              <w:pStyle w:val="a3"/>
              <w:jc w:val="center"/>
            </w:pPr>
            <w:r>
              <w:t>1-4</w:t>
            </w:r>
          </w:p>
        </w:tc>
      </w:tr>
      <w:tr w:rsidR="0043281F">
        <w:tc>
          <w:tcPr>
            <w:tcW w:w="0" w:type="auto"/>
          </w:tcPr>
          <w:p w:rsidR="0043281F" w:rsidRDefault="0043281F" w:rsidP="0043281F">
            <w:pPr>
              <w:pStyle w:val="a3"/>
              <w:jc w:val="center"/>
            </w:pPr>
            <w:r>
              <w:t>12</w:t>
            </w:r>
          </w:p>
        </w:tc>
        <w:tc>
          <w:tcPr>
            <w:tcW w:w="0" w:type="auto"/>
          </w:tcPr>
          <w:p w:rsidR="0043281F" w:rsidRDefault="0043281F" w:rsidP="0043281F">
            <w:pPr>
              <w:pStyle w:val="a3"/>
            </w:pPr>
            <w:r>
              <w:rPr>
                <w:b/>
                <w:sz w:val="22"/>
                <w:lang w:val="kk-KZ"/>
              </w:rPr>
              <w:t>12 тақырып. Нарықтық мультипликаторлар және олардың қолданылуы.</w:t>
            </w:r>
          </w:p>
          <w:p w:rsidR="0043281F" w:rsidRDefault="0043281F" w:rsidP="0043281F">
            <w:pPr>
              <w:pStyle w:val="a3"/>
            </w:pPr>
            <w:r>
              <w:rPr>
                <w:sz w:val="22"/>
                <w:lang w:val="kk-KZ"/>
              </w:rPr>
              <w:t>Баға/табыс (P/E) коэффициенті. Баға/баланстық құн (P/B) коэффициенті. Баға/сатылым (P/S) коэффициенті.</w:t>
            </w:r>
          </w:p>
        </w:tc>
        <w:tc>
          <w:tcPr>
            <w:tcW w:w="0" w:type="auto"/>
          </w:tcPr>
          <w:p w:rsidR="0043281F" w:rsidRDefault="0043281F" w:rsidP="0043281F">
            <w:pPr>
              <w:pStyle w:val="a3"/>
              <w:jc w:val="center"/>
            </w:pPr>
            <w:r>
              <w:t>2</w:t>
            </w:r>
          </w:p>
        </w:tc>
        <w:tc>
          <w:tcPr>
            <w:tcW w:w="0" w:type="auto"/>
          </w:tcPr>
          <w:p w:rsidR="0043281F" w:rsidRDefault="0043281F" w:rsidP="0043281F">
            <w:pPr>
              <w:pStyle w:val="a3"/>
            </w:pPr>
            <w:r>
              <w:rPr>
                <w:sz w:val="20"/>
              </w:rPr>
              <w:t>Тиімді команданы қалыптастыру</w:t>
            </w:r>
          </w:p>
        </w:tc>
        <w:tc>
          <w:tcPr>
            <w:tcW w:w="0" w:type="auto"/>
          </w:tcPr>
          <w:p w:rsidR="0043281F" w:rsidRPr="0043281F" w:rsidRDefault="0043281F" w:rsidP="0043281F">
            <w:pPr>
              <w:rPr>
                <w:rFonts w:ascii="Times New Roman" w:hAnsi="Times New Roman" w:cs="Times New Roman"/>
              </w:rPr>
            </w:pPr>
            <w:r w:rsidRPr="0043281F">
              <w:rPr>
                <w:rFonts w:ascii="Times New Roman" w:hAnsi="Times New Roman" w:cs="Times New Roman"/>
                <w:sz w:val="20"/>
              </w:rPr>
              <w:t>тәжірибелік</w:t>
            </w:r>
          </w:p>
        </w:tc>
        <w:tc>
          <w:tcPr>
            <w:tcW w:w="0" w:type="auto"/>
          </w:tcPr>
          <w:p w:rsidR="0043281F" w:rsidRDefault="0043281F" w:rsidP="0043281F">
            <w:pPr>
              <w:pStyle w:val="a3"/>
              <w:jc w:val="center"/>
            </w:pPr>
            <w:r>
              <w:t>1-4</w:t>
            </w:r>
          </w:p>
        </w:tc>
      </w:tr>
      <w:tr w:rsidR="0043281F">
        <w:tc>
          <w:tcPr>
            <w:tcW w:w="0" w:type="auto"/>
          </w:tcPr>
          <w:p w:rsidR="0043281F" w:rsidRDefault="0043281F" w:rsidP="0043281F">
            <w:pPr>
              <w:pStyle w:val="a3"/>
              <w:jc w:val="center"/>
            </w:pPr>
            <w:r>
              <w:t>13</w:t>
            </w:r>
          </w:p>
        </w:tc>
        <w:tc>
          <w:tcPr>
            <w:tcW w:w="0" w:type="auto"/>
          </w:tcPr>
          <w:p w:rsidR="0043281F" w:rsidRDefault="0043281F" w:rsidP="0043281F">
            <w:pPr>
              <w:pStyle w:val="a3"/>
            </w:pPr>
            <w:r>
              <w:rPr>
                <w:b/>
                <w:sz w:val="22"/>
                <w:lang w:val="kk-KZ"/>
              </w:rPr>
              <w:t>13 тақырып. Активтерді бағалау және олардың классификациясы.</w:t>
            </w:r>
          </w:p>
          <w:p w:rsidR="0043281F" w:rsidRDefault="0043281F" w:rsidP="0043281F">
            <w:pPr>
              <w:pStyle w:val="a3"/>
            </w:pPr>
            <w:r>
              <w:rPr>
                <w:sz w:val="22"/>
                <w:lang w:val="kk-KZ"/>
              </w:rPr>
              <w:t xml:space="preserve">Материалдық және материалдық емес активтерді бағалау. Негізгі құралдар мен </w:t>
            </w:r>
            <w:r>
              <w:rPr>
                <w:sz w:val="22"/>
                <w:lang w:val="kk-KZ"/>
              </w:rPr>
              <w:lastRenderedPageBreak/>
              <w:t>жылжымайтын мүлік құнын анықтау. Интеллектуалдық меншік құнын бағалау.</w:t>
            </w:r>
          </w:p>
        </w:tc>
        <w:tc>
          <w:tcPr>
            <w:tcW w:w="0" w:type="auto"/>
          </w:tcPr>
          <w:p w:rsidR="0043281F" w:rsidRDefault="0043281F" w:rsidP="0043281F">
            <w:pPr>
              <w:pStyle w:val="a3"/>
              <w:jc w:val="center"/>
            </w:pPr>
            <w:r>
              <w:lastRenderedPageBreak/>
              <w:t>2</w:t>
            </w:r>
          </w:p>
        </w:tc>
        <w:tc>
          <w:tcPr>
            <w:tcW w:w="0" w:type="auto"/>
          </w:tcPr>
          <w:p w:rsidR="0043281F" w:rsidRDefault="0043281F" w:rsidP="0043281F">
            <w:pPr>
              <w:pStyle w:val="a3"/>
            </w:pPr>
            <w:r>
              <w:rPr>
                <w:sz w:val="20"/>
              </w:rPr>
              <w:t>Жазбаша байланыс</w:t>
            </w:r>
          </w:p>
        </w:tc>
        <w:tc>
          <w:tcPr>
            <w:tcW w:w="0" w:type="auto"/>
          </w:tcPr>
          <w:p w:rsidR="0043281F" w:rsidRPr="0043281F" w:rsidRDefault="0043281F" w:rsidP="0043281F">
            <w:pPr>
              <w:rPr>
                <w:rFonts w:ascii="Times New Roman" w:hAnsi="Times New Roman" w:cs="Times New Roman"/>
              </w:rPr>
            </w:pPr>
            <w:r w:rsidRPr="0043281F">
              <w:rPr>
                <w:rFonts w:ascii="Times New Roman" w:hAnsi="Times New Roman" w:cs="Times New Roman"/>
                <w:sz w:val="20"/>
              </w:rPr>
              <w:t>тәжірибелік</w:t>
            </w:r>
          </w:p>
        </w:tc>
        <w:tc>
          <w:tcPr>
            <w:tcW w:w="0" w:type="auto"/>
          </w:tcPr>
          <w:p w:rsidR="0043281F" w:rsidRDefault="0043281F" w:rsidP="0043281F">
            <w:pPr>
              <w:pStyle w:val="a3"/>
              <w:jc w:val="center"/>
            </w:pPr>
            <w:r>
              <w:t>1-4</w:t>
            </w:r>
          </w:p>
        </w:tc>
      </w:tr>
      <w:tr w:rsidR="001138E4">
        <w:tc>
          <w:tcPr>
            <w:tcW w:w="0" w:type="auto"/>
          </w:tcPr>
          <w:p w:rsidR="001138E4" w:rsidRDefault="00D74F3C">
            <w:pPr>
              <w:pStyle w:val="a3"/>
              <w:jc w:val="center"/>
            </w:pPr>
            <w:r>
              <w:lastRenderedPageBreak/>
              <w:t>14</w:t>
            </w:r>
          </w:p>
        </w:tc>
        <w:tc>
          <w:tcPr>
            <w:tcW w:w="0" w:type="auto"/>
          </w:tcPr>
          <w:p w:rsidR="001138E4" w:rsidRDefault="00D74F3C">
            <w:pPr>
              <w:pStyle w:val="a3"/>
            </w:pPr>
            <w:r>
              <w:rPr>
                <w:b/>
                <w:sz w:val="22"/>
                <w:lang w:val="kk-KZ"/>
              </w:rPr>
              <w:t>14 тақырып. Өзіндік капитал және тартылған капитал құнын есептеу.</w:t>
            </w:r>
          </w:p>
          <w:p w:rsidR="001138E4" w:rsidRDefault="00D74F3C">
            <w:pPr>
              <w:pStyle w:val="a3"/>
            </w:pPr>
            <w:r>
              <w:rPr>
                <w:sz w:val="22"/>
                <w:lang w:val="kk-KZ"/>
              </w:rPr>
              <w:t>Өзіндік капитал құнын анықтау. Қарыз капиталының құны және оның әсері. WACC (салмақталған орташа капитал құны) есептеу.</w:t>
            </w:r>
          </w:p>
        </w:tc>
        <w:tc>
          <w:tcPr>
            <w:tcW w:w="0" w:type="auto"/>
          </w:tcPr>
          <w:p w:rsidR="001138E4" w:rsidRDefault="00D74F3C">
            <w:pPr>
              <w:pStyle w:val="a3"/>
              <w:jc w:val="center"/>
            </w:pPr>
            <w:r>
              <w:t>2</w:t>
            </w:r>
          </w:p>
        </w:tc>
        <w:tc>
          <w:tcPr>
            <w:tcW w:w="0" w:type="auto"/>
          </w:tcPr>
          <w:p w:rsidR="001138E4" w:rsidRDefault="00D74F3C">
            <w:pPr>
              <w:pStyle w:val="a3"/>
            </w:pPr>
            <w:r>
              <w:rPr>
                <w:sz w:val="20"/>
              </w:rPr>
              <w:t>Мақсатқа жетудегі табандылық, тапқырлық және икемділік</w:t>
            </w:r>
          </w:p>
        </w:tc>
        <w:tc>
          <w:tcPr>
            <w:tcW w:w="0" w:type="auto"/>
          </w:tcPr>
          <w:p w:rsidR="001138E4" w:rsidRDefault="00D74F3C">
            <w:pPr>
              <w:pStyle w:val="a3"/>
            </w:pPr>
            <w:r>
              <w:rPr>
                <w:sz w:val="20"/>
              </w:rPr>
              <w:t>тәжірибелік</w:t>
            </w:r>
          </w:p>
        </w:tc>
        <w:tc>
          <w:tcPr>
            <w:tcW w:w="0" w:type="auto"/>
          </w:tcPr>
          <w:p w:rsidR="001138E4" w:rsidRDefault="00D74F3C">
            <w:pPr>
              <w:pStyle w:val="a3"/>
              <w:jc w:val="center"/>
            </w:pPr>
            <w:r>
              <w:t>1-4</w:t>
            </w:r>
          </w:p>
        </w:tc>
      </w:tr>
      <w:tr w:rsidR="001138E4">
        <w:tc>
          <w:tcPr>
            <w:tcW w:w="0" w:type="auto"/>
          </w:tcPr>
          <w:p w:rsidR="001138E4" w:rsidRDefault="00D74F3C">
            <w:pPr>
              <w:pStyle w:val="a3"/>
              <w:jc w:val="center"/>
            </w:pPr>
            <w:r>
              <w:t>15</w:t>
            </w:r>
          </w:p>
        </w:tc>
        <w:tc>
          <w:tcPr>
            <w:tcW w:w="0" w:type="auto"/>
          </w:tcPr>
          <w:p w:rsidR="001138E4" w:rsidRDefault="00D74F3C">
            <w:pPr>
              <w:pStyle w:val="a3"/>
            </w:pPr>
            <w:r>
              <w:rPr>
                <w:b/>
                <w:sz w:val="22"/>
                <w:lang w:val="kk-KZ"/>
              </w:rPr>
              <w:t>15 тақырып. Құнды бағалау контекстіндегі стратегиялық басқару.</w:t>
            </w:r>
          </w:p>
          <w:p w:rsidR="001138E4" w:rsidRPr="00D74F3C" w:rsidRDefault="00D74F3C">
            <w:pPr>
              <w:pStyle w:val="a3"/>
              <w:rPr>
                <w:lang w:val="kk-KZ"/>
              </w:rPr>
            </w:pPr>
            <w:r>
              <w:rPr>
                <w:sz w:val="22"/>
                <w:lang w:val="kk-KZ"/>
              </w:rPr>
              <w:t>Стратегиялық жоспарлау және құнды арттыру әдістері. Компания құнын арттыру стратегиялары. Құнды бағалау нәтижелерін басқару шешімдерінде қолдану.</w:t>
            </w:r>
          </w:p>
        </w:tc>
        <w:tc>
          <w:tcPr>
            <w:tcW w:w="0" w:type="auto"/>
          </w:tcPr>
          <w:p w:rsidR="001138E4" w:rsidRDefault="00D74F3C">
            <w:pPr>
              <w:pStyle w:val="a3"/>
              <w:jc w:val="center"/>
            </w:pPr>
            <w:r>
              <w:t>2</w:t>
            </w:r>
          </w:p>
        </w:tc>
        <w:tc>
          <w:tcPr>
            <w:tcW w:w="0" w:type="auto"/>
          </w:tcPr>
          <w:p w:rsidR="001138E4" w:rsidRDefault="00D74F3C">
            <w:pPr>
              <w:pStyle w:val="a3"/>
            </w:pPr>
            <w:r>
              <w:rPr>
                <w:sz w:val="20"/>
              </w:rPr>
              <w:t>Ауызша презентация</w:t>
            </w:r>
          </w:p>
        </w:tc>
        <w:tc>
          <w:tcPr>
            <w:tcW w:w="0" w:type="auto"/>
          </w:tcPr>
          <w:p w:rsidR="001138E4" w:rsidRDefault="00D74F3C">
            <w:pPr>
              <w:pStyle w:val="a3"/>
            </w:pPr>
            <w:r>
              <w:rPr>
                <w:sz w:val="20"/>
              </w:rPr>
              <w:t>тәжірибелік</w:t>
            </w:r>
          </w:p>
        </w:tc>
        <w:tc>
          <w:tcPr>
            <w:tcW w:w="0" w:type="auto"/>
          </w:tcPr>
          <w:p w:rsidR="001138E4" w:rsidRDefault="00D74F3C">
            <w:pPr>
              <w:pStyle w:val="a3"/>
              <w:jc w:val="center"/>
            </w:pPr>
            <w:r>
              <w:t>1-4</w:t>
            </w:r>
          </w:p>
        </w:tc>
      </w:tr>
      <w:tr w:rsidR="001138E4">
        <w:tc>
          <w:tcPr>
            <w:tcW w:w="0" w:type="auto"/>
            <w:gridSpan w:val="4"/>
          </w:tcPr>
          <w:p w:rsidR="001138E4" w:rsidRDefault="00D74F3C">
            <w:pPr>
              <w:pStyle w:val="a3"/>
            </w:pPr>
            <w:r>
              <w:rPr>
                <w:b/>
              </w:rPr>
              <w:t>БАРЛЫҒЫ</w:t>
            </w:r>
          </w:p>
        </w:tc>
        <w:tc>
          <w:tcPr>
            <w:tcW w:w="0" w:type="auto"/>
          </w:tcPr>
          <w:p w:rsidR="001138E4" w:rsidRDefault="00D74F3C">
            <w:pPr>
              <w:pStyle w:val="a3"/>
              <w:jc w:val="center"/>
            </w:pPr>
            <w:r>
              <w:rPr>
                <w:b/>
              </w:rPr>
              <w:t>30</w:t>
            </w:r>
          </w:p>
        </w:tc>
        <w:tc>
          <w:tcPr>
            <w:tcW w:w="0" w:type="auto"/>
          </w:tcPr>
          <w:p w:rsidR="001138E4" w:rsidRDefault="001138E4">
            <w:pPr>
              <w:pStyle w:val="a3"/>
            </w:pPr>
          </w:p>
        </w:tc>
      </w:tr>
    </w:tbl>
    <w:p w:rsidR="001138E4" w:rsidRDefault="001138E4">
      <w:pPr>
        <w:pStyle w:val="a3"/>
      </w:pPr>
    </w:p>
    <w:p w:rsidR="001138E4" w:rsidRDefault="00D74F3C">
      <w:pPr>
        <w:pStyle w:val="a3"/>
        <w:jc w:val="center"/>
      </w:pPr>
      <w:r>
        <w:rPr>
          <w:b/>
        </w:rPr>
        <w:t>2.2 Тапсырманы өздік жұмыс үшін оқыту (СӨЖ)</w:t>
      </w:r>
    </w:p>
    <w:p w:rsidR="001138E4" w:rsidRDefault="001138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02"/>
        <w:gridCol w:w="2121"/>
        <w:gridCol w:w="1120"/>
        <w:gridCol w:w="1319"/>
        <w:gridCol w:w="1584"/>
        <w:gridCol w:w="1592"/>
      </w:tblGrid>
      <w:tr w:rsidR="001138E4">
        <w:trPr>
          <w:trHeight w:val="1229"/>
          <w:tblHeader/>
        </w:trPr>
        <w:tc>
          <w:tcPr>
            <w:tcW w:w="1026" w:type="pct"/>
          </w:tcPr>
          <w:p w:rsidR="001138E4" w:rsidRDefault="00D74F3C">
            <w:pPr>
              <w:pStyle w:val="a3"/>
              <w:jc w:val="center"/>
            </w:pPr>
            <w:r>
              <w:t>Тақырып</w:t>
            </w:r>
          </w:p>
        </w:tc>
        <w:tc>
          <w:tcPr>
            <w:tcW w:w="1140" w:type="pct"/>
          </w:tcPr>
          <w:p w:rsidR="001138E4" w:rsidRDefault="00D74F3C">
            <w:pPr>
              <w:pStyle w:val="a3"/>
              <w:jc w:val="center"/>
            </w:pPr>
            <w:r>
              <w:t>Тапсырманың мазмұны</w:t>
            </w:r>
          </w:p>
        </w:tc>
        <w:tc>
          <w:tcPr>
            <w:tcW w:w="620" w:type="pct"/>
          </w:tcPr>
          <w:p w:rsidR="001138E4" w:rsidRDefault="00D74F3C">
            <w:pPr>
              <w:pStyle w:val="a3"/>
              <w:jc w:val="center"/>
            </w:pPr>
            <w:r>
              <w:t>Бақылау түрі</w:t>
            </w:r>
          </w:p>
        </w:tc>
        <w:tc>
          <w:tcPr>
            <w:tcW w:w="723" w:type="pct"/>
          </w:tcPr>
          <w:p w:rsidR="001138E4" w:rsidRDefault="00D74F3C">
            <w:pPr>
              <w:pStyle w:val="a3"/>
              <w:jc w:val="center"/>
            </w:pPr>
            <w:r>
              <w:t>Тапсыру мерзімі, апта</w:t>
            </w:r>
          </w:p>
        </w:tc>
        <w:tc>
          <w:tcPr>
            <w:tcW w:w="822" w:type="pct"/>
          </w:tcPr>
          <w:p w:rsidR="001138E4" w:rsidRDefault="00D74F3C">
            <w:pPr>
              <w:pStyle w:val="a3"/>
              <w:jc w:val="center"/>
            </w:pPr>
            <w:r>
              <w:t>Еңбек сыйымдылығы сағат</w:t>
            </w:r>
          </w:p>
        </w:tc>
        <w:tc>
          <w:tcPr>
            <w:tcW w:w="669" w:type="pct"/>
          </w:tcPr>
          <w:p w:rsidR="001138E4" w:rsidRDefault="00D74F3C">
            <w:pPr>
              <w:pStyle w:val="a3"/>
              <w:jc w:val="center"/>
            </w:pPr>
            <w:r>
              <w:t>Результаты CDIO</w:t>
            </w:r>
          </w:p>
        </w:tc>
      </w:tr>
      <w:tr w:rsidR="001138E4">
        <w:tc>
          <w:tcPr>
            <w:tcW w:w="0" w:type="auto"/>
          </w:tcPr>
          <w:p w:rsidR="001138E4" w:rsidRDefault="00D74F3C">
            <w:pPr>
              <w:pStyle w:val="a3"/>
            </w:pPr>
            <w:r>
              <w:rPr>
                <w:sz w:val="22"/>
              </w:rPr>
              <w:t>Компания құнын бағалаудың негіздері, мақсаттары мен әдістері</w:t>
            </w:r>
          </w:p>
        </w:tc>
        <w:tc>
          <w:tcPr>
            <w:tcW w:w="0" w:type="auto"/>
          </w:tcPr>
          <w:p w:rsidR="001138E4" w:rsidRDefault="00D74F3C">
            <w:pPr>
              <w:pStyle w:val="a3"/>
            </w:pPr>
            <w:r>
              <w:rPr>
                <w:sz w:val="22"/>
              </w:rPr>
              <w:t>Салыстырмалы кесте құрастыру</w:t>
            </w:r>
          </w:p>
        </w:tc>
        <w:tc>
          <w:tcPr>
            <w:tcW w:w="0" w:type="auto"/>
          </w:tcPr>
          <w:p w:rsidR="001138E4" w:rsidRDefault="00D74F3C">
            <w:pPr>
              <w:pStyle w:val="a3"/>
              <w:jc w:val="center"/>
            </w:pPr>
            <w:r>
              <w:rPr>
                <w:sz w:val="22"/>
              </w:rPr>
              <w:t>жазбаша</w:t>
            </w:r>
          </w:p>
        </w:tc>
        <w:tc>
          <w:tcPr>
            <w:tcW w:w="0" w:type="auto"/>
          </w:tcPr>
          <w:p w:rsidR="001138E4" w:rsidRDefault="00D74F3C">
            <w:pPr>
              <w:pStyle w:val="a3"/>
              <w:jc w:val="center"/>
            </w:pPr>
            <w:r>
              <w:t>2</w:t>
            </w:r>
          </w:p>
        </w:tc>
        <w:tc>
          <w:tcPr>
            <w:tcW w:w="0" w:type="auto"/>
          </w:tcPr>
          <w:p w:rsidR="001138E4" w:rsidRPr="00D74F3C" w:rsidRDefault="00D74F3C">
            <w:pPr>
              <w:pStyle w:val="a3"/>
              <w:jc w:val="center"/>
              <w:rPr>
                <w:lang w:val="kk-KZ"/>
              </w:rPr>
            </w:pPr>
            <w:r>
              <w:rPr>
                <w:lang w:val="kk-KZ"/>
              </w:rPr>
              <w:t>4</w:t>
            </w:r>
          </w:p>
        </w:tc>
        <w:tc>
          <w:tcPr>
            <w:tcW w:w="0" w:type="auto"/>
          </w:tcPr>
          <w:p w:rsidR="001138E4" w:rsidRDefault="00D74F3C">
            <w:pPr>
              <w:pStyle w:val="a3"/>
            </w:pPr>
            <w:r>
              <w:rPr>
                <w:sz w:val="20"/>
              </w:rPr>
              <w:t>Біркелкілік және айырмашылықтар</w:t>
            </w:r>
          </w:p>
        </w:tc>
      </w:tr>
      <w:tr w:rsidR="001138E4">
        <w:tc>
          <w:tcPr>
            <w:tcW w:w="0" w:type="auto"/>
          </w:tcPr>
          <w:p w:rsidR="001138E4" w:rsidRDefault="00D74F3C">
            <w:pPr>
              <w:pStyle w:val="a3"/>
            </w:pPr>
            <w:r>
              <w:rPr>
                <w:sz w:val="22"/>
              </w:rPr>
              <w:t>Кіріс және шығыс тәсілдерімен құнды бағалау</w:t>
            </w:r>
          </w:p>
        </w:tc>
        <w:tc>
          <w:tcPr>
            <w:tcW w:w="0" w:type="auto"/>
          </w:tcPr>
          <w:p w:rsidR="001138E4" w:rsidRDefault="00D74F3C">
            <w:pPr>
              <w:pStyle w:val="a3"/>
            </w:pPr>
            <w:r>
              <w:rPr>
                <w:sz w:val="22"/>
              </w:rPr>
              <w:t>Есептер шығару</w:t>
            </w:r>
          </w:p>
        </w:tc>
        <w:tc>
          <w:tcPr>
            <w:tcW w:w="0" w:type="auto"/>
          </w:tcPr>
          <w:p w:rsidR="001138E4" w:rsidRDefault="00D74F3C">
            <w:pPr>
              <w:pStyle w:val="a3"/>
              <w:jc w:val="center"/>
            </w:pPr>
            <w:r>
              <w:rPr>
                <w:sz w:val="22"/>
              </w:rPr>
              <w:t>жазбаша</w:t>
            </w:r>
          </w:p>
        </w:tc>
        <w:tc>
          <w:tcPr>
            <w:tcW w:w="0" w:type="auto"/>
          </w:tcPr>
          <w:p w:rsidR="001138E4" w:rsidRDefault="00D74F3C">
            <w:pPr>
              <w:pStyle w:val="a3"/>
              <w:jc w:val="center"/>
            </w:pPr>
            <w:r>
              <w:t>4</w:t>
            </w:r>
          </w:p>
        </w:tc>
        <w:tc>
          <w:tcPr>
            <w:tcW w:w="0" w:type="auto"/>
          </w:tcPr>
          <w:p w:rsidR="001138E4" w:rsidRDefault="00D74F3C">
            <w:pPr>
              <w:pStyle w:val="a3"/>
              <w:jc w:val="center"/>
            </w:pPr>
            <w:r>
              <w:t>8</w:t>
            </w:r>
          </w:p>
        </w:tc>
        <w:tc>
          <w:tcPr>
            <w:tcW w:w="0" w:type="auto"/>
          </w:tcPr>
          <w:p w:rsidR="001138E4" w:rsidRDefault="00D74F3C">
            <w:pPr>
              <w:pStyle w:val="a3"/>
            </w:pPr>
            <w:r>
              <w:rPr>
                <w:sz w:val="20"/>
              </w:rPr>
              <w:t>Белгісіздік жағ</w:t>
            </w:r>
            <w:bookmarkStart w:id="0" w:name="_GoBack"/>
            <w:bookmarkEnd w:id="0"/>
            <w:r>
              <w:rPr>
                <w:sz w:val="20"/>
              </w:rPr>
              <w:t>дайындағы талдау</w:t>
            </w:r>
          </w:p>
        </w:tc>
      </w:tr>
      <w:tr w:rsidR="001138E4" w:rsidRPr="0043281F">
        <w:tc>
          <w:tcPr>
            <w:tcW w:w="0" w:type="auto"/>
          </w:tcPr>
          <w:p w:rsidR="001138E4" w:rsidRDefault="00D74F3C">
            <w:pPr>
              <w:pStyle w:val="a3"/>
            </w:pPr>
            <w:r>
              <w:rPr>
                <w:sz w:val="22"/>
              </w:rPr>
              <w:t>Салыстырмалы тәсілмен құнды бағалау</w:t>
            </w:r>
          </w:p>
        </w:tc>
        <w:tc>
          <w:tcPr>
            <w:tcW w:w="0" w:type="auto"/>
          </w:tcPr>
          <w:p w:rsidR="001138E4" w:rsidRDefault="00D74F3C">
            <w:pPr>
              <w:pStyle w:val="a3"/>
            </w:pPr>
            <w:r>
              <w:rPr>
                <w:sz w:val="22"/>
              </w:rPr>
              <w:t>Кейс-стади</w:t>
            </w:r>
          </w:p>
        </w:tc>
        <w:tc>
          <w:tcPr>
            <w:tcW w:w="0" w:type="auto"/>
          </w:tcPr>
          <w:p w:rsidR="001138E4" w:rsidRDefault="00D74F3C">
            <w:pPr>
              <w:pStyle w:val="a3"/>
              <w:jc w:val="center"/>
            </w:pPr>
            <w:r>
              <w:rPr>
                <w:sz w:val="22"/>
              </w:rPr>
              <w:t>Кейс бойынша есеп</w:t>
            </w:r>
          </w:p>
        </w:tc>
        <w:tc>
          <w:tcPr>
            <w:tcW w:w="0" w:type="auto"/>
          </w:tcPr>
          <w:p w:rsidR="001138E4" w:rsidRDefault="00D74F3C">
            <w:pPr>
              <w:pStyle w:val="a3"/>
              <w:jc w:val="center"/>
            </w:pPr>
            <w:r>
              <w:t>5</w:t>
            </w:r>
          </w:p>
        </w:tc>
        <w:tc>
          <w:tcPr>
            <w:tcW w:w="0" w:type="auto"/>
          </w:tcPr>
          <w:p w:rsidR="001138E4" w:rsidRPr="00D74F3C" w:rsidRDefault="00D74F3C">
            <w:pPr>
              <w:pStyle w:val="a3"/>
              <w:jc w:val="center"/>
              <w:rPr>
                <w:lang w:val="kk-KZ"/>
              </w:rPr>
            </w:pPr>
            <w:r>
              <w:rPr>
                <w:lang w:val="kk-KZ"/>
              </w:rPr>
              <w:t>8</w:t>
            </w:r>
          </w:p>
        </w:tc>
        <w:tc>
          <w:tcPr>
            <w:tcW w:w="0" w:type="auto"/>
          </w:tcPr>
          <w:p w:rsidR="001138E4" w:rsidRPr="00706C32" w:rsidRDefault="00D74F3C">
            <w:pPr>
              <w:pStyle w:val="a3"/>
              <w:rPr>
                <w:lang w:val="kk-KZ"/>
              </w:rPr>
            </w:pPr>
            <w:r w:rsidRPr="00706C32">
              <w:rPr>
                <w:sz w:val="20"/>
                <w:lang w:val="kk-KZ"/>
              </w:rPr>
              <w:t>Бастамашылық және белгісіздік жағдайында шешім қабылдауға дайындық</w:t>
            </w:r>
          </w:p>
        </w:tc>
      </w:tr>
      <w:tr w:rsidR="001138E4">
        <w:tc>
          <w:tcPr>
            <w:tcW w:w="0" w:type="auto"/>
          </w:tcPr>
          <w:p w:rsidR="001138E4" w:rsidRPr="00706C32" w:rsidRDefault="00D74F3C">
            <w:pPr>
              <w:pStyle w:val="a3"/>
              <w:rPr>
                <w:lang w:val="kk-KZ"/>
              </w:rPr>
            </w:pPr>
            <w:r w:rsidRPr="00706C32">
              <w:rPr>
                <w:sz w:val="22"/>
                <w:lang w:val="kk-KZ"/>
              </w:rPr>
              <w:t>Дисконтталған ақша ағындары әдісін қолдану</w:t>
            </w:r>
          </w:p>
        </w:tc>
        <w:tc>
          <w:tcPr>
            <w:tcW w:w="0" w:type="auto"/>
          </w:tcPr>
          <w:p w:rsidR="001138E4" w:rsidRDefault="00D74F3C">
            <w:pPr>
              <w:pStyle w:val="a3"/>
            </w:pPr>
            <w:r>
              <w:rPr>
                <w:sz w:val="22"/>
              </w:rPr>
              <w:t>Есептер шығару</w:t>
            </w:r>
          </w:p>
        </w:tc>
        <w:tc>
          <w:tcPr>
            <w:tcW w:w="0" w:type="auto"/>
          </w:tcPr>
          <w:p w:rsidR="001138E4" w:rsidRDefault="00D74F3C">
            <w:pPr>
              <w:pStyle w:val="a3"/>
              <w:jc w:val="center"/>
            </w:pPr>
            <w:r>
              <w:rPr>
                <w:sz w:val="22"/>
              </w:rPr>
              <w:t>жазбаша</w:t>
            </w:r>
          </w:p>
        </w:tc>
        <w:tc>
          <w:tcPr>
            <w:tcW w:w="0" w:type="auto"/>
          </w:tcPr>
          <w:p w:rsidR="001138E4" w:rsidRDefault="00D74F3C">
            <w:pPr>
              <w:pStyle w:val="a3"/>
              <w:jc w:val="center"/>
            </w:pPr>
            <w:r>
              <w:t>6</w:t>
            </w:r>
          </w:p>
        </w:tc>
        <w:tc>
          <w:tcPr>
            <w:tcW w:w="0" w:type="auto"/>
          </w:tcPr>
          <w:p w:rsidR="001138E4" w:rsidRPr="00D74F3C" w:rsidRDefault="00D74F3C">
            <w:pPr>
              <w:pStyle w:val="a3"/>
              <w:jc w:val="center"/>
              <w:rPr>
                <w:lang w:val="kk-KZ"/>
              </w:rPr>
            </w:pPr>
            <w:r>
              <w:rPr>
                <w:lang w:val="kk-KZ"/>
              </w:rPr>
              <w:t>8</w:t>
            </w:r>
          </w:p>
        </w:tc>
        <w:tc>
          <w:tcPr>
            <w:tcW w:w="0" w:type="auto"/>
          </w:tcPr>
          <w:p w:rsidR="001138E4" w:rsidRDefault="00D74F3C">
            <w:pPr>
              <w:pStyle w:val="a3"/>
            </w:pPr>
            <w:r>
              <w:rPr>
                <w:sz w:val="20"/>
              </w:rPr>
              <w:t>Белгісіздік жағдайындағы талдау</w:t>
            </w:r>
          </w:p>
        </w:tc>
      </w:tr>
      <w:tr w:rsidR="001138E4">
        <w:tc>
          <w:tcPr>
            <w:tcW w:w="0" w:type="auto"/>
          </w:tcPr>
          <w:p w:rsidR="001138E4" w:rsidRDefault="00D74F3C">
            <w:pPr>
              <w:pStyle w:val="a3"/>
            </w:pPr>
            <w:r>
              <w:rPr>
                <w:sz w:val="22"/>
              </w:rPr>
              <w:t>CAPM моделі арқылы тәуекелді бағалау және күтілетін табыстылықты есептеу</w:t>
            </w:r>
          </w:p>
        </w:tc>
        <w:tc>
          <w:tcPr>
            <w:tcW w:w="0" w:type="auto"/>
          </w:tcPr>
          <w:p w:rsidR="001138E4" w:rsidRDefault="00D74F3C">
            <w:pPr>
              <w:pStyle w:val="a3"/>
            </w:pPr>
            <w:r>
              <w:rPr>
                <w:sz w:val="22"/>
              </w:rPr>
              <w:t>Есептер шығару</w:t>
            </w:r>
          </w:p>
        </w:tc>
        <w:tc>
          <w:tcPr>
            <w:tcW w:w="0" w:type="auto"/>
          </w:tcPr>
          <w:p w:rsidR="001138E4" w:rsidRDefault="00D74F3C">
            <w:pPr>
              <w:pStyle w:val="a3"/>
              <w:jc w:val="center"/>
            </w:pPr>
            <w:r>
              <w:rPr>
                <w:sz w:val="22"/>
              </w:rPr>
              <w:t>ауызша, жазбаша</w:t>
            </w:r>
          </w:p>
        </w:tc>
        <w:tc>
          <w:tcPr>
            <w:tcW w:w="0" w:type="auto"/>
          </w:tcPr>
          <w:p w:rsidR="001138E4" w:rsidRDefault="00D74F3C">
            <w:pPr>
              <w:pStyle w:val="a3"/>
              <w:jc w:val="center"/>
            </w:pPr>
            <w:r>
              <w:t>7</w:t>
            </w:r>
          </w:p>
        </w:tc>
        <w:tc>
          <w:tcPr>
            <w:tcW w:w="0" w:type="auto"/>
          </w:tcPr>
          <w:p w:rsidR="001138E4" w:rsidRPr="00D74F3C" w:rsidRDefault="00D74F3C">
            <w:pPr>
              <w:pStyle w:val="a3"/>
              <w:jc w:val="center"/>
              <w:rPr>
                <w:lang w:val="kk-KZ"/>
              </w:rPr>
            </w:pPr>
            <w:r>
              <w:rPr>
                <w:lang w:val="kk-KZ"/>
              </w:rPr>
              <w:t>7</w:t>
            </w:r>
          </w:p>
        </w:tc>
        <w:tc>
          <w:tcPr>
            <w:tcW w:w="0" w:type="auto"/>
          </w:tcPr>
          <w:p w:rsidR="001138E4" w:rsidRDefault="00D74F3C">
            <w:pPr>
              <w:pStyle w:val="a3"/>
            </w:pPr>
            <w:r>
              <w:rPr>
                <w:sz w:val="20"/>
              </w:rPr>
              <w:t>Белгісіздік жағдайындағы талдау</w:t>
            </w:r>
          </w:p>
        </w:tc>
      </w:tr>
      <w:tr w:rsidR="001138E4">
        <w:tc>
          <w:tcPr>
            <w:tcW w:w="0" w:type="auto"/>
          </w:tcPr>
          <w:p w:rsidR="001138E4" w:rsidRDefault="00D74F3C">
            <w:pPr>
              <w:pStyle w:val="a3"/>
            </w:pPr>
            <w:r>
              <w:rPr>
                <w:sz w:val="22"/>
              </w:rPr>
              <w:lastRenderedPageBreak/>
              <w:t>Компанияның қаржылық талдауы</w:t>
            </w:r>
          </w:p>
        </w:tc>
        <w:tc>
          <w:tcPr>
            <w:tcW w:w="0" w:type="auto"/>
          </w:tcPr>
          <w:p w:rsidR="001138E4" w:rsidRDefault="00D74F3C">
            <w:pPr>
              <w:pStyle w:val="a3"/>
            </w:pPr>
            <w:r>
              <w:rPr>
                <w:sz w:val="22"/>
              </w:rPr>
              <w:t>Кейс-стади</w:t>
            </w:r>
          </w:p>
        </w:tc>
        <w:tc>
          <w:tcPr>
            <w:tcW w:w="0" w:type="auto"/>
          </w:tcPr>
          <w:p w:rsidR="001138E4" w:rsidRDefault="00D74F3C">
            <w:pPr>
              <w:pStyle w:val="a3"/>
              <w:jc w:val="center"/>
            </w:pPr>
            <w:r>
              <w:rPr>
                <w:sz w:val="22"/>
              </w:rPr>
              <w:t>Кейс бойынша есеп</w:t>
            </w:r>
          </w:p>
        </w:tc>
        <w:tc>
          <w:tcPr>
            <w:tcW w:w="0" w:type="auto"/>
          </w:tcPr>
          <w:p w:rsidR="001138E4" w:rsidRDefault="00D74F3C">
            <w:pPr>
              <w:pStyle w:val="a3"/>
              <w:jc w:val="center"/>
            </w:pPr>
            <w:r>
              <w:t>9</w:t>
            </w:r>
          </w:p>
        </w:tc>
        <w:tc>
          <w:tcPr>
            <w:tcW w:w="0" w:type="auto"/>
          </w:tcPr>
          <w:p w:rsidR="001138E4" w:rsidRDefault="00D74F3C">
            <w:pPr>
              <w:pStyle w:val="a3"/>
              <w:jc w:val="center"/>
            </w:pPr>
            <w:r>
              <w:t>8</w:t>
            </w:r>
          </w:p>
        </w:tc>
        <w:tc>
          <w:tcPr>
            <w:tcW w:w="0" w:type="auto"/>
          </w:tcPr>
          <w:p w:rsidR="001138E4" w:rsidRDefault="00D74F3C">
            <w:pPr>
              <w:pStyle w:val="a3"/>
            </w:pPr>
            <w:r>
              <w:rPr>
                <w:sz w:val="20"/>
              </w:rPr>
              <w:t>Белгісіздік жағдайындағы талдау</w:t>
            </w:r>
          </w:p>
        </w:tc>
      </w:tr>
      <w:tr w:rsidR="001138E4">
        <w:tc>
          <w:tcPr>
            <w:tcW w:w="0" w:type="auto"/>
          </w:tcPr>
          <w:p w:rsidR="001138E4" w:rsidRDefault="00D74F3C">
            <w:pPr>
              <w:pStyle w:val="a3"/>
            </w:pPr>
            <w:r>
              <w:rPr>
                <w:sz w:val="22"/>
              </w:rPr>
              <w:t>Инвестициялық жобаларды бағалау әдістері</w:t>
            </w:r>
          </w:p>
        </w:tc>
        <w:tc>
          <w:tcPr>
            <w:tcW w:w="0" w:type="auto"/>
          </w:tcPr>
          <w:p w:rsidR="001138E4" w:rsidRDefault="00D74F3C">
            <w:pPr>
              <w:pStyle w:val="a3"/>
            </w:pPr>
            <w:r>
              <w:rPr>
                <w:sz w:val="22"/>
              </w:rPr>
              <w:t>Кейс-стади</w:t>
            </w:r>
          </w:p>
        </w:tc>
        <w:tc>
          <w:tcPr>
            <w:tcW w:w="0" w:type="auto"/>
          </w:tcPr>
          <w:p w:rsidR="001138E4" w:rsidRDefault="00D74F3C">
            <w:pPr>
              <w:pStyle w:val="a3"/>
              <w:jc w:val="center"/>
            </w:pPr>
            <w:r>
              <w:rPr>
                <w:sz w:val="22"/>
              </w:rPr>
              <w:t>Кейс бойынша есеп</w:t>
            </w:r>
          </w:p>
        </w:tc>
        <w:tc>
          <w:tcPr>
            <w:tcW w:w="0" w:type="auto"/>
          </w:tcPr>
          <w:p w:rsidR="001138E4" w:rsidRDefault="00D74F3C">
            <w:pPr>
              <w:pStyle w:val="a3"/>
              <w:jc w:val="center"/>
            </w:pPr>
            <w:r>
              <w:t>11</w:t>
            </w:r>
          </w:p>
        </w:tc>
        <w:tc>
          <w:tcPr>
            <w:tcW w:w="0" w:type="auto"/>
          </w:tcPr>
          <w:p w:rsidR="001138E4" w:rsidRDefault="00D74F3C">
            <w:pPr>
              <w:pStyle w:val="a3"/>
              <w:jc w:val="center"/>
            </w:pPr>
            <w:r>
              <w:t>8</w:t>
            </w:r>
          </w:p>
        </w:tc>
        <w:tc>
          <w:tcPr>
            <w:tcW w:w="0" w:type="auto"/>
          </w:tcPr>
          <w:p w:rsidR="001138E4" w:rsidRDefault="00D74F3C">
            <w:pPr>
              <w:pStyle w:val="a3"/>
            </w:pPr>
            <w:r>
              <w:rPr>
                <w:sz w:val="20"/>
              </w:rPr>
              <w:t>Белгісіздік жағдайындағы талдау</w:t>
            </w:r>
          </w:p>
        </w:tc>
      </w:tr>
      <w:tr w:rsidR="001138E4">
        <w:tc>
          <w:tcPr>
            <w:tcW w:w="0" w:type="auto"/>
          </w:tcPr>
          <w:p w:rsidR="001138E4" w:rsidRDefault="00D74F3C">
            <w:pPr>
              <w:pStyle w:val="a3"/>
            </w:pPr>
            <w:r>
              <w:rPr>
                <w:sz w:val="22"/>
              </w:rPr>
              <w:t>Тәуекелдерді бағалау және басқару</w:t>
            </w:r>
          </w:p>
        </w:tc>
        <w:tc>
          <w:tcPr>
            <w:tcW w:w="0" w:type="auto"/>
          </w:tcPr>
          <w:p w:rsidR="001138E4" w:rsidRDefault="00D74F3C">
            <w:pPr>
              <w:pStyle w:val="a3"/>
            </w:pPr>
            <w:r>
              <w:rPr>
                <w:sz w:val="22"/>
              </w:rPr>
              <w:t>Есептер шығару</w:t>
            </w:r>
          </w:p>
        </w:tc>
        <w:tc>
          <w:tcPr>
            <w:tcW w:w="0" w:type="auto"/>
          </w:tcPr>
          <w:p w:rsidR="001138E4" w:rsidRDefault="00D74F3C">
            <w:pPr>
              <w:pStyle w:val="a3"/>
              <w:jc w:val="center"/>
            </w:pPr>
            <w:r>
              <w:rPr>
                <w:sz w:val="22"/>
              </w:rPr>
              <w:t>ауызша, жазбаша</w:t>
            </w:r>
          </w:p>
        </w:tc>
        <w:tc>
          <w:tcPr>
            <w:tcW w:w="0" w:type="auto"/>
          </w:tcPr>
          <w:p w:rsidR="001138E4" w:rsidRDefault="00D74F3C">
            <w:pPr>
              <w:pStyle w:val="a3"/>
              <w:jc w:val="center"/>
            </w:pPr>
            <w:r>
              <w:t>13</w:t>
            </w:r>
          </w:p>
        </w:tc>
        <w:tc>
          <w:tcPr>
            <w:tcW w:w="0" w:type="auto"/>
          </w:tcPr>
          <w:p w:rsidR="001138E4" w:rsidRPr="00D74F3C" w:rsidRDefault="00D74F3C" w:rsidP="00D74F3C">
            <w:pPr>
              <w:pStyle w:val="a3"/>
              <w:jc w:val="center"/>
              <w:rPr>
                <w:lang w:val="kk-KZ"/>
              </w:rPr>
            </w:pPr>
            <w:r>
              <w:rPr>
                <w:lang w:val="kk-KZ"/>
              </w:rPr>
              <w:t>12</w:t>
            </w:r>
          </w:p>
        </w:tc>
        <w:tc>
          <w:tcPr>
            <w:tcW w:w="0" w:type="auto"/>
          </w:tcPr>
          <w:p w:rsidR="001138E4" w:rsidRDefault="00D74F3C">
            <w:pPr>
              <w:pStyle w:val="a3"/>
            </w:pPr>
            <w:r>
              <w:rPr>
                <w:sz w:val="20"/>
              </w:rPr>
              <w:t>Бағалау және сапалық талдау</w:t>
            </w:r>
          </w:p>
        </w:tc>
      </w:tr>
      <w:tr w:rsidR="001138E4">
        <w:tc>
          <w:tcPr>
            <w:tcW w:w="0" w:type="auto"/>
          </w:tcPr>
          <w:p w:rsidR="001138E4" w:rsidRDefault="00D74F3C">
            <w:pPr>
              <w:pStyle w:val="a3"/>
            </w:pPr>
            <w:r>
              <w:rPr>
                <w:sz w:val="22"/>
              </w:rPr>
              <w:t>Капитал құнын есептеу (WACC әдісі)</w:t>
            </w:r>
          </w:p>
        </w:tc>
        <w:tc>
          <w:tcPr>
            <w:tcW w:w="0" w:type="auto"/>
          </w:tcPr>
          <w:p w:rsidR="001138E4" w:rsidRDefault="00D74F3C">
            <w:pPr>
              <w:pStyle w:val="a3"/>
            </w:pPr>
            <w:r>
              <w:rPr>
                <w:sz w:val="22"/>
              </w:rPr>
              <w:t>Есептер шығару</w:t>
            </w:r>
          </w:p>
        </w:tc>
        <w:tc>
          <w:tcPr>
            <w:tcW w:w="0" w:type="auto"/>
          </w:tcPr>
          <w:p w:rsidR="001138E4" w:rsidRDefault="00D74F3C">
            <w:pPr>
              <w:pStyle w:val="a3"/>
              <w:jc w:val="center"/>
            </w:pPr>
            <w:r>
              <w:rPr>
                <w:sz w:val="22"/>
              </w:rPr>
              <w:t>ауызша, жазбаша</w:t>
            </w:r>
          </w:p>
        </w:tc>
        <w:tc>
          <w:tcPr>
            <w:tcW w:w="0" w:type="auto"/>
          </w:tcPr>
          <w:p w:rsidR="001138E4" w:rsidRDefault="00D74F3C">
            <w:pPr>
              <w:pStyle w:val="a3"/>
              <w:jc w:val="center"/>
            </w:pPr>
            <w:r>
              <w:t>14</w:t>
            </w:r>
          </w:p>
        </w:tc>
        <w:tc>
          <w:tcPr>
            <w:tcW w:w="0" w:type="auto"/>
          </w:tcPr>
          <w:p w:rsidR="001138E4" w:rsidRPr="00D74F3C" w:rsidRDefault="00D74F3C">
            <w:pPr>
              <w:pStyle w:val="a3"/>
              <w:jc w:val="center"/>
              <w:rPr>
                <w:lang w:val="kk-KZ"/>
              </w:rPr>
            </w:pPr>
            <w:r>
              <w:rPr>
                <w:lang w:val="kk-KZ"/>
              </w:rPr>
              <w:t>12</w:t>
            </w:r>
          </w:p>
        </w:tc>
        <w:tc>
          <w:tcPr>
            <w:tcW w:w="0" w:type="auto"/>
          </w:tcPr>
          <w:p w:rsidR="001138E4" w:rsidRDefault="00D74F3C">
            <w:pPr>
              <w:pStyle w:val="a3"/>
            </w:pPr>
            <w:r>
              <w:rPr>
                <w:sz w:val="20"/>
              </w:rPr>
              <w:t>Белгісіздік жағдайындағы талдау</w:t>
            </w:r>
          </w:p>
        </w:tc>
      </w:tr>
      <w:tr w:rsidR="001138E4">
        <w:tc>
          <w:tcPr>
            <w:tcW w:w="0" w:type="auto"/>
            <w:gridSpan w:val="4"/>
          </w:tcPr>
          <w:p w:rsidR="001138E4" w:rsidRDefault="00D74F3C">
            <w:pPr>
              <w:pStyle w:val="a3"/>
            </w:pPr>
            <w:r>
              <w:rPr>
                <w:b/>
              </w:rPr>
              <w:t>БАРЛЫҒЫ</w:t>
            </w:r>
          </w:p>
        </w:tc>
        <w:tc>
          <w:tcPr>
            <w:tcW w:w="0" w:type="auto"/>
          </w:tcPr>
          <w:p w:rsidR="001138E4" w:rsidRPr="00D74F3C" w:rsidRDefault="00D74F3C">
            <w:pPr>
              <w:pStyle w:val="a3"/>
              <w:jc w:val="center"/>
              <w:rPr>
                <w:lang w:val="kk-KZ"/>
              </w:rPr>
            </w:pPr>
            <w:r>
              <w:rPr>
                <w:b/>
                <w:lang w:val="kk-KZ"/>
              </w:rPr>
              <w:t>75</w:t>
            </w:r>
          </w:p>
        </w:tc>
        <w:tc>
          <w:tcPr>
            <w:tcW w:w="0" w:type="auto"/>
          </w:tcPr>
          <w:p w:rsidR="001138E4" w:rsidRDefault="001138E4">
            <w:pPr>
              <w:pStyle w:val="a3"/>
            </w:pPr>
          </w:p>
        </w:tc>
      </w:tr>
    </w:tbl>
    <w:p w:rsidR="001138E4" w:rsidRDefault="001138E4">
      <w:pPr>
        <w:pStyle w:val="a3"/>
      </w:pPr>
    </w:p>
    <w:p w:rsidR="001138E4" w:rsidRDefault="00D74F3C">
      <w:pPr>
        <w:pStyle w:val="a3"/>
        <w:jc w:val="center"/>
      </w:pPr>
      <w:r>
        <w:rPr>
          <w:b/>
        </w:rPr>
        <w:t>2.3 Пән бойынша тапсырмаларды тапсыру кестесі</w:t>
      </w:r>
    </w:p>
    <w:p w:rsidR="001138E4" w:rsidRDefault="001138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65"/>
        <w:gridCol w:w="404"/>
        <w:gridCol w:w="404"/>
        <w:gridCol w:w="405"/>
        <w:gridCol w:w="405"/>
        <w:gridCol w:w="405"/>
        <w:gridCol w:w="405"/>
        <w:gridCol w:w="405"/>
        <w:gridCol w:w="405"/>
        <w:gridCol w:w="405"/>
        <w:gridCol w:w="405"/>
        <w:gridCol w:w="405"/>
        <w:gridCol w:w="405"/>
        <w:gridCol w:w="405"/>
        <w:gridCol w:w="405"/>
        <w:gridCol w:w="405"/>
      </w:tblGrid>
      <w:tr w:rsidR="001138E4">
        <w:trPr>
          <w:tblHeader/>
        </w:trPr>
        <w:tc>
          <w:tcPr>
            <w:tcW w:w="1850" w:type="pct"/>
            <w:vMerge w:val="restart"/>
          </w:tcPr>
          <w:p w:rsidR="001138E4" w:rsidRDefault="00D74F3C">
            <w:pPr>
              <w:pStyle w:val="a3"/>
              <w:jc w:val="center"/>
            </w:pPr>
            <w:r>
              <w:t>Тапсырма түрі</w:t>
            </w:r>
          </w:p>
        </w:tc>
        <w:tc>
          <w:tcPr>
            <w:tcW w:w="0" w:type="auto"/>
            <w:gridSpan w:val="15"/>
          </w:tcPr>
          <w:p w:rsidR="001138E4" w:rsidRDefault="00D74F3C">
            <w:pPr>
              <w:pStyle w:val="a3"/>
              <w:jc w:val="center"/>
            </w:pPr>
            <w:r>
              <w:t>Академиялық оқу кезеңі, апта</w:t>
            </w:r>
          </w:p>
        </w:tc>
      </w:tr>
      <w:tr w:rsidR="001138E4">
        <w:trPr>
          <w:tblHeader/>
        </w:trPr>
        <w:tc>
          <w:tcPr>
            <w:tcW w:w="0" w:type="auto"/>
            <w:vMerge/>
          </w:tcPr>
          <w:p w:rsidR="001138E4" w:rsidRDefault="001138E4">
            <w:pPr>
              <w:pStyle w:val="a3"/>
            </w:pPr>
          </w:p>
        </w:tc>
        <w:tc>
          <w:tcPr>
            <w:tcW w:w="210" w:type="pct"/>
          </w:tcPr>
          <w:p w:rsidR="001138E4" w:rsidRDefault="00D74F3C">
            <w:pPr>
              <w:pStyle w:val="a3"/>
              <w:jc w:val="center"/>
            </w:pPr>
            <w:r>
              <w:t>1</w:t>
            </w:r>
          </w:p>
        </w:tc>
        <w:tc>
          <w:tcPr>
            <w:tcW w:w="210" w:type="pct"/>
          </w:tcPr>
          <w:p w:rsidR="001138E4" w:rsidRDefault="00D74F3C">
            <w:pPr>
              <w:pStyle w:val="a3"/>
              <w:jc w:val="center"/>
            </w:pPr>
            <w:r>
              <w:t>2</w:t>
            </w:r>
          </w:p>
        </w:tc>
        <w:tc>
          <w:tcPr>
            <w:tcW w:w="210" w:type="pct"/>
          </w:tcPr>
          <w:p w:rsidR="001138E4" w:rsidRDefault="00D74F3C">
            <w:pPr>
              <w:pStyle w:val="a3"/>
              <w:jc w:val="center"/>
            </w:pPr>
            <w:r>
              <w:t>3</w:t>
            </w:r>
          </w:p>
        </w:tc>
        <w:tc>
          <w:tcPr>
            <w:tcW w:w="210" w:type="pct"/>
          </w:tcPr>
          <w:p w:rsidR="001138E4" w:rsidRDefault="00D74F3C">
            <w:pPr>
              <w:pStyle w:val="a3"/>
              <w:jc w:val="center"/>
            </w:pPr>
            <w:r>
              <w:t>4</w:t>
            </w:r>
          </w:p>
        </w:tc>
        <w:tc>
          <w:tcPr>
            <w:tcW w:w="210" w:type="pct"/>
          </w:tcPr>
          <w:p w:rsidR="001138E4" w:rsidRDefault="00D74F3C">
            <w:pPr>
              <w:pStyle w:val="a3"/>
              <w:jc w:val="center"/>
            </w:pPr>
            <w:r>
              <w:t>5</w:t>
            </w:r>
          </w:p>
        </w:tc>
        <w:tc>
          <w:tcPr>
            <w:tcW w:w="210" w:type="pct"/>
          </w:tcPr>
          <w:p w:rsidR="001138E4" w:rsidRDefault="00D74F3C">
            <w:pPr>
              <w:pStyle w:val="a3"/>
              <w:jc w:val="center"/>
            </w:pPr>
            <w:r>
              <w:t>6</w:t>
            </w:r>
          </w:p>
        </w:tc>
        <w:tc>
          <w:tcPr>
            <w:tcW w:w="210" w:type="pct"/>
          </w:tcPr>
          <w:p w:rsidR="001138E4" w:rsidRDefault="00D74F3C">
            <w:pPr>
              <w:pStyle w:val="a3"/>
              <w:jc w:val="center"/>
            </w:pPr>
            <w:r>
              <w:t>7</w:t>
            </w:r>
          </w:p>
        </w:tc>
        <w:tc>
          <w:tcPr>
            <w:tcW w:w="210" w:type="pct"/>
          </w:tcPr>
          <w:p w:rsidR="001138E4" w:rsidRDefault="00D74F3C">
            <w:pPr>
              <w:pStyle w:val="a3"/>
              <w:jc w:val="center"/>
            </w:pPr>
            <w:r>
              <w:t>8</w:t>
            </w:r>
          </w:p>
        </w:tc>
        <w:tc>
          <w:tcPr>
            <w:tcW w:w="210" w:type="pct"/>
          </w:tcPr>
          <w:p w:rsidR="001138E4" w:rsidRDefault="00D74F3C">
            <w:pPr>
              <w:pStyle w:val="a3"/>
              <w:jc w:val="center"/>
            </w:pPr>
            <w:r>
              <w:t>9</w:t>
            </w:r>
          </w:p>
        </w:tc>
        <w:tc>
          <w:tcPr>
            <w:tcW w:w="210" w:type="pct"/>
          </w:tcPr>
          <w:p w:rsidR="001138E4" w:rsidRDefault="00D74F3C">
            <w:pPr>
              <w:pStyle w:val="a3"/>
              <w:jc w:val="center"/>
            </w:pPr>
            <w:r>
              <w:t>10</w:t>
            </w:r>
          </w:p>
        </w:tc>
        <w:tc>
          <w:tcPr>
            <w:tcW w:w="210" w:type="pct"/>
          </w:tcPr>
          <w:p w:rsidR="001138E4" w:rsidRDefault="00D74F3C">
            <w:pPr>
              <w:pStyle w:val="a3"/>
              <w:jc w:val="center"/>
            </w:pPr>
            <w:r>
              <w:t>11</w:t>
            </w:r>
          </w:p>
        </w:tc>
        <w:tc>
          <w:tcPr>
            <w:tcW w:w="210" w:type="pct"/>
          </w:tcPr>
          <w:p w:rsidR="001138E4" w:rsidRDefault="00D74F3C">
            <w:pPr>
              <w:pStyle w:val="a3"/>
              <w:jc w:val="center"/>
            </w:pPr>
            <w:r>
              <w:t>12</w:t>
            </w:r>
          </w:p>
        </w:tc>
        <w:tc>
          <w:tcPr>
            <w:tcW w:w="210" w:type="pct"/>
          </w:tcPr>
          <w:p w:rsidR="001138E4" w:rsidRDefault="00D74F3C">
            <w:pPr>
              <w:pStyle w:val="a3"/>
              <w:jc w:val="center"/>
            </w:pPr>
            <w:r>
              <w:t>13</w:t>
            </w:r>
          </w:p>
        </w:tc>
        <w:tc>
          <w:tcPr>
            <w:tcW w:w="210" w:type="pct"/>
          </w:tcPr>
          <w:p w:rsidR="001138E4" w:rsidRDefault="00D74F3C">
            <w:pPr>
              <w:pStyle w:val="a3"/>
              <w:jc w:val="center"/>
            </w:pPr>
            <w:r>
              <w:t>14</w:t>
            </w:r>
          </w:p>
        </w:tc>
        <w:tc>
          <w:tcPr>
            <w:tcW w:w="210" w:type="pct"/>
          </w:tcPr>
          <w:p w:rsidR="001138E4" w:rsidRDefault="00D74F3C">
            <w:pPr>
              <w:pStyle w:val="a3"/>
              <w:jc w:val="center"/>
            </w:pPr>
            <w:r>
              <w:t>15</w:t>
            </w:r>
          </w:p>
        </w:tc>
      </w:tr>
      <w:tr w:rsidR="001138E4">
        <w:tc>
          <w:tcPr>
            <w:tcW w:w="0" w:type="auto"/>
            <w:gridSpan w:val="16"/>
          </w:tcPr>
          <w:p w:rsidR="001138E4" w:rsidRDefault="00D74F3C">
            <w:pPr>
              <w:pStyle w:val="a3"/>
              <w:jc w:val="center"/>
            </w:pPr>
            <w:r>
              <w:t>Білімі</w:t>
            </w:r>
          </w:p>
        </w:tc>
      </w:tr>
      <w:tr w:rsidR="001138E4">
        <w:tc>
          <w:tcPr>
            <w:tcW w:w="0" w:type="auto"/>
          </w:tcPr>
          <w:p w:rsidR="001138E4" w:rsidRDefault="00D74F3C">
            <w:pPr>
              <w:pStyle w:val="a3"/>
            </w:pPr>
            <w:r>
              <w:t>Ауызша жауап қайтару</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Default="001138E4">
            <w:pPr>
              <w:pStyle w:val="a3"/>
              <w:jc w:val="center"/>
            </w:pP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Default="001138E4">
            <w:pPr>
              <w:pStyle w:val="a3"/>
              <w:jc w:val="center"/>
            </w:pPr>
          </w:p>
        </w:tc>
      </w:tr>
      <w:tr w:rsidR="001138E4">
        <w:tc>
          <w:tcPr>
            <w:tcW w:w="0" w:type="auto"/>
          </w:tcPr>
          <w:p w:rsidR="001138E4" w:rsidRDefault="00D74F3C">
            <w:pPr>
              <w:pStyle w:val="a3"/>
            </w:pPr>
            <w:r>
              <w:t>Есептер шығару</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Default="001138E4">
            <w:pPr>
              <w:pStyle w:val="a3"/>
              <w:jc w:val="center"/>
            </w:pP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Default="001138E4">
            <w:pPr>
              <w:pStyle w:val="a3"/>
              <w:jc w:val="center"/>
            </w:pPr>
          </w:p>
        </w:tc>
      </w:tr>
      <w:tr w:rsidR="001138E4">
        <w:tc>
          <w:tcPr>
            <w:tcW w:w="0" w:type="auto"/>
          </w:tcPr>
          <w:p w:rsidR="001138E4" w:rsidRDefault="00D74F3C">
            <w:pPr>
              <w:pStyle w:val="a3"/>
            </w:pPr>
            <w:r>
              <w:t>Кейс бойынша есеп даярлау</w:t>
            </w:r>
          </w:p>
        </w:tc>
        <w:tc>
          <w:tcPr>
            <w:tcW w:w="0" w:type="auto"/>
          </w:tcPr>
          <w:p w:rsidR="001138E4" w:rsidRDefault="001138E4">
            <w:pPr>
              <w:pStyle w:val="a3"/>
              <w:jc w:val="center"/>
            </w:pPr>
          </w:p>
        </w:tc>
        <w:tc>
          <w:tcPr>
            <w:tcW w:w="0" w:type="auto"/>
          </w:tcPr>
          <w:p w:rsidR="001138E4" w:rsidRDefault="001138E4">
            <w:pPr>
              <w:pStyle w:val="a3"/>
              <w:jc w:val="center"/>
            </w:pPr>
          </w:p>
        </w:tc>
        <w:tc>
          <w:tcPr>
            <w:tcW w:w="0" w:type="auto"/>
          </w:tcPr>
          <w:p w:rsidR="001138E4" w:rsidRDefault="001138E4">
            <w:pPr>
              <w:pStyle w:val="a3"/>
              <w:jc w:val="center"/>
            </w:pPr>
          </w:p>
        </w:tc>
        <w:tc>
          <w:tcPr>
            <w:tcW w:w="0" w:type="auto"/>
          </w:tcPr>
          <w:p w:rsidR="001138E4" w:rsidRDefault="001138E4">
            <w:pPr>
              <w:pStyle w:val="a3"/>
              <w:jc w:val="center"/>
            </w:pP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Default="001138E4">
            <w:pPr>
              <w:pStyle w:val="a3"/>
              <w:jc w:val="center"/>
            </w:pPr>
          </w:p>
        </w:tc>
        <w:tc>
          <w:tcPr>
            <w:tcW w:w="0" w:type="auto"/>
          </w:tcPr>
          <w:p w:rsidR="001138E4" w:rsidRDefault="001138E4">
            <w:pPr>
              <w:pStyle w:val="a3"/>
              <w:jc w:val="center"/>
            </w:pPr>
          </w:p>
        </w:tc>
        <w:tc>
          <w:tcPr>
            <w:tcW w:w="0" w:type="auto"/>
          </w:tcPr>
          <w:p w:rsidR="001138E4" w:rsidRPr="00D74F3C" w:rsidRDefault="00D74F3C">
            <w:pPr>
              <w:pStyle w:val="a3"/>
              <w:jc w:val="center"/>
              <w:rPr>
                <w:lang w:val="kk-KZ"/>
              </w:rPr>
            </w:pPr>
            <w:r>
              <w:rPr>
                <w:lang w:val="kk-KZ"/>
              </w:rPr>
              <w:t>+</w:t>
            </w:r>
          </w:p>
        </w:tc>
        <w:tc>
          <w:tcPr>
            <w:tcW w:w="0" w:type="auto"/>
          </w:tcPr>
          <w:p w:rsidR="001138E4" w:rsidRDefault="001138E4">
            <w:pPr>
              <w:pStyle w:val="a3"/>
              <w:jc w:val="center"/>
            </w:pPr>
          </w:p>
        </w:tc>
        <w:tc>
          <w:tcPr>
            <w:tcW w:w="0" w:type="auto"/>
          </w:tcPr>
          <w:p w:rsidR="001138E4" w:rsidRPr="00D74F3C" w:rsidRDefault="00D74F3C">
            <w:pPr>
              <w:pStyle w:val="a3"/>
              <w:jc w:val="center"/>
              <w:rPr>
                <w:lang w:val="kk-KZ"/>
              </w:rPr>
            </w:pPr>
            <w:r>
              <w:rPr>
                <w:lang w:val="kk-KZ"/>
              </w:rPr>
              <w:t>+</w:t>
            </w:r>
          </w:p>
        </w:tc>
        <w:tc>
          <w:tcPr>
            <w:tcW w:w="0" w:type="auto"/>
          </w:tcPr>
          <w:p w:rsidR="001138E4" w:rsidRPr="00D74F3C" w:rsidRDefault="00D74F3C">
            <w:pPr>
              <w:pStyle w:val="a3"/>
              <w:jc w:val="center"/>
              <w:rPr>
                <w:lang w:val="kk-KZ"/>
              </w:rPr>
            </w:pPr>
            <w:r>
              <w:rPr>
                <w:lang w:val="kk-KZ"/>
              </w:rPr>
              <w:t>+</w:t>
            </w:r>
          </w:p>
        </w:tc>
        <w:tc>
          <w:tcPr>
            <w:tcW w:w="0" w:type="auto"/>
          </w:tcPr>
          <w:p w:rsidR="001138E4" w:rsidRDefault="001138E4">
            <w:pPr>
              <w:pStyle w:val="a3"/>
              <w:jc w:val="center"/>
            </w:pPr>
          </w:p>
        </w:tc>
        <w:tc>
          <w:tcPr>
            <w:tcW w:w="0" w:type="auto"/>
          </w:tcPr>
          <w:p w:rsidR="001138E4" w:rsidRDefault="001138E4">
            <w:pPr>
              <w:pStyle w:val="a3"/>
              <w:jc w:val="center"/>
            </w:pPr>
          </w:p>
        </w:tc>
        <w:tc>
          <w:tcPr>
            <w:tcW w:w="0" w:type="auto"/>
          </w:tcPr>
          <w:p w:rsidR="001138E4" w:rsidRDefault="001138E4">
            <w:pPr>
              <w:pStyle w:val="a3"/>
              <w:jc w:val="center"/>
            </w:pPr>
          </w:p>
        </w:tc>
      </w:tr>
      <w:tr w:rsidR="001138E4">
        <w:tc>
          <w:tcPr>
            <w:tcW w:w="0" w:type="auto"/>
            <w:gridSpan w:val="16"/>
          </w:tcPr>
          <w:p w:rsidR="001138E4" w:rsidRDefault="00D74F3C">
            <w:pPr>
              <w:pStyle w:val="a3"/>
              <w:jc w:val="center"/>
            </w:pPr>
            <w:r>
              <w:t>Түсіну</w:t>
            </w:r>
          </w:p>
        </w:tc>
      </w:tr>
      <w:tr w:rsidR="00D74F3C">
        <w:tc>
          <w:tcPr>
            <w:tcW w:w="0" w:type="auto"/>
          </w:tcPr>
          <w:p w:rsidR="00D74F3C" w:rsidRDefault="00D74F3C" w:rsidP="00D74F3C">
            <w:pPr>
              <w:pStyle w:val="a3"/>
            </w:pPr>
            <w:r>
              <w:t>Ауызша жауап қайтару</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r>
      <w:tr w:rsidR="00D74F3C">
        <w:tc>
          <w:tcPr>
            <w:tcW w:w="0" w:type="auto"/>
          </w:tcPr>
          <w:p w:rsidR="00D74F3C" w:rsidRDefault="00D74F3C" w:rsidP="00D74F3C">
            <w:pPr>
              <w:pStyle w:val="a3"/>
            </w:pPr>
            <w:r>
              <w:t>Бірінші шекаралық бақылау</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r>
      <w:tr w:rsidR="00D74F3C">
        <w:tc>
          <w:tcPr>
            <w:tcW w:w="0" w:type="auto"/>
          </w:tcPr>
          <w:p w:rsidR="00D74F3C" w:rsidRDefault="00D74F3C" w:rsidP="00D74F3C">
            <w:pPr>
              <w:pStyle w:val="a3"/>
            </w:pPr>
            <w:r>
              <w:t>Екінші шекаралық бақылау</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r>
      <w:tr w:rsidR="00D74F3C">
        <w:tc>
          <w:tcPr>
            <w:tcW w:w="0" w:type="auto"/>
          </w:tcPr>
          <w:p w:rsidR="00D74F3C" w:rsidRDefault="00D74F3C" w:rsidP="00D74F3C">
            <w:pPr>
              <w:pStyle w:val="a3"/>
            </w:pPr>
            <w:r>
              <w:t>Есептер шығару</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r>
      <w:tr w:rsidR="00D74F3C">
        <w:tc>
          <w:tcPr>
            <w:tcW w:w="0" w:type="auto"/>
          </w:tcPr>
          <w:p w:rsidR="00D74F3C" w:rsidRDefault="00D74F3C" w:rsidP="00D74F3C">
            <w:pPr>
              <w:pStyle w:val="a3"/>
            </w:pPr>
            <w:r>
              <w:t>Кейс бойынша есеп даярлау</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r>
      <w:tr w:rsidR="00D74F3C">
        <w:tc>
          <w:tcPr>
            <w:tcW w:w="0" w:type="auto"/>
            <w:gridSpan w:val="16"/>
          </w:tcPr>
          <w:p w:rsidR="00D74F3C" w:rsidRDefault="00D74F3C" w:rsidP="00D74F3C">
            <w:pPr>
              <w:pStyle w:val="a3"/>
              <w:jc w:val="center"/>
            </w:pPr>
            <w:r>
              <w:t>Пайдалану</w:t>
            </w:r>
          </w:p>
        </w:tc>
      </w:tr>
      <w:tr w:rsidR="00D74F3C">
        <w:tc>
          <w:tcPr>
            <w:tcW w:w="0" w:type="auto"/>
          </w:tcPr>
          <w:p w:rsidR="00D74F3C" w:rsidRDefault="00D74F3C" w:rsidP="00D74F3C">
            <w:pPr>
              <w:pStyle w:val="a3"/>
            </w:pPr>
            <w:r>
              <w:t>Бірінші шекаралық бақылау</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r>
      <w:tr w:rsidR="00D74F3C">
        <w:tc>
          <w:tcPr>
            <w:tcW w:w="0" w:type="auto"/>
          </w:tcPr>
          <w:p w:rsidR="00D74F3C" w:rsidRDefault="00D74F3C" w:rsidP="00D74F3C">
            <w:pPr>
              <w:pStyle w:val="a3"/>
            </w:pPr>
            <w:r>
              <w:t>Екінші шекаралық бақылау</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r>
      <w:tr w:rsidR="00D74F3C">
        <w:tc>
          <w:tcPr>
            <w:tcW w:w="0" w:type="auto"/>
          </w:tcPr>
          <w:p w:rsidR="00D74F3C" w:rsidRDefault="00D74F3C" w:rsidP="00D74F3C">
            <w:pPr>
              <w:pStyle w:val="a3"/>
            </w:pPr>
            <w:r>
              <w:t>Есептер шығару</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r>
      <w:tr w:rsidR="00D74F3C">
        <w:tc>
          <w:tcPr>
            <w:tcW w:w="0" w:type="auto"/>
          </w:tcPr>
          <w:p w:rsidR="00D74F3C" w:rsidRDefault="00D74F3C" w:rsidP="00D74F3C">
            <w:pPr>
              <w:pStyle w:val="a3"/>
            </w:pPr>
            <w:r>
              <w:t>Кейс бойынша есеп даярлау</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r>
      <w:tr w:rsidR="00D74F3C">
        <w:tc>
          <w:tcPr>
            <w:tcW w:w="0" w:type="auto"/>
            <w:gridSpan w:val="16"/>
          </w:tcPr>
          <w:p w:rsidR="00D74F3C" w:rsidRDefault="00D74F3C" w:rsidP="00D74F3C">
            <w:pPr>
              <w:pStyle w:val="a3"/>
              <w:jc w:val="center"/>
            </w:pPr>
            <w:r>
              <w:t>Талдау</w:t>
            </w:r>
          </w:p>
        </w:tc>
      </w:tr>
      <w:tr w:rsidR="00D74F3C">
        <w:tc>
          <w:tcPr>
            <w:tcW w:w="0" w:type="auto"/>
          </w:tcPr>
          <w:p w:rsidR="00D74F3C" w:rsidRDefault="00D74F3C" w:rsidP="00D74F3C">
            <w:pPr>
              <w:pStyle w:val="a3"/>
            </w:pPr>
            <w:r>
              <w:t>Есептер шығару</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r>
      <w:tr w:rsidR="00D74F3C">
        <w:tc>
          <w:tcPr>
            <w:tcW w:w="0" w:type="auto"/>
          </w:tcPr>
          <w:p w:rsidR="00D74F3C" w:rsidRDefault="00D74F3C" w:rsidP="00D74F3C">
            <w:pPr>
              <w:pStyle w:val="a3"/>
            </w:pPr>
            <w:r>
              <w:t>Кейс бойынша есеп даярлау</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Pr="00D74F3C" w:rsidRDefault="00D74F3C" w:rsidP="00D74F3C">
            <w:pPr>
              <w:pStyle w:val="a3"/>
              <w:jc w:val="center"/>
              <w:rPr>
                <w:lang w:val="kk-KZ"/>
              </w:rPr>
            </w:pPr>
            <w:r>
              <w:rPr>
                <w:lang w:val="kk-KZ"/>
              </w:rPr>
              <w:t>+</w:t>
            </w: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c>
          <w:tcPr>
            <w:tcW w:w="0" w:type="auto"/>
          </w:tcPr>
          <w:p w:rsidR="00D74F3C" w:rsidRDefault="00D74F3C" w:rsidP="00D74F3C">
            <w:pPr>
              <w:pStyle w:val="a3"/>
              <w:jc w:val="center"/>
            </w:pPr>
          </w:p>
        </w:tc>
      </w:tr>
    </w:tbl>
    <w:p w:rsidR="001138E4" w:rsidRDefault="001138E4">
      <w:pPr>
        <w:pStyle w:val="a3"/>
      </w:pPr>
    </w:p>
    <w:p w:rsidR="001138E4" w:rsidRDefault="00D74F3C">
      <w:pPr>
        <w:pStyle w:val="a3"/>
        <w:jc w:val="center"/>
      </w:pPr>
      <w:r>
        <w:rPr>
          <w:b/>
        </w:rPr>
        <w:t>3 БІЛІМ АЛУШЫНЫҢ БІЛІМІН БАҒАЛАУ</w:t>
      </w:r>
    </w:p>
    <w:p w:rsidR="001138E4" w:rsidRDefault="001138E4">
      <w:pPr>
        <w:pStyle w:val="a3"/>
      </w:pPr>
    </w:p>
    <w:p w:rsidR="001138E4" w:rsidRDefault="00D74F3C">
      <w:pPr>
        <w:pStyle w:val="a3"/>
        <w:ind w:firstLine="567"/>
      </w:pPr>
      <w:r>
        <w:t xml:space="preserve">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w:t>
      </w:r>
      <w:r>
        <w:lastRenderedPageBreak/>
        <w:t>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rsidR="001138E4" w:rsidRDefault="001138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377"/>
        <w:gridCol w:w="6884"/>
        <w:gridCol w:w="1377"/>
      </w:tblGrid>
      <w:tr w:rsidR="001138E4">
        <w:trPr>
          <w:tblHeader/>
        </w:trPr>
        <w:tc>
          <w:tcPr>
            <w:tcW w:w="500" w:type="pct"/>
          </w:tcPr>
          <w:p w:rsidR="001138E4" w:rsidRDefault="00D74F3C">
            <w:pPr>
              <w:pStyle w:val="a3"/>
              <w:jc w:val="center"/>
            </w:pPr>
            <w:r>
              <w:t>Кезең</w:t>
            </w:r>
          </w:p>
        </w:tc>
        <w:tc>
          <w:tcPr>
            <w:tcW w:w="2500" w:type="pct"/>
          </w:tcPr>
          <w:p w:rsidR="001138E4" w:rsidRDefault="00D74F3C">
            <w:pPr>
              <w:pStyle w:val="a3"/>
              <w:jc w:val="center"/>
            </w:pPr>
            <w:r>
              <w:t>Жұмыс түрі</w:t>
            </w:r>
          </w:p>
        </w:tc>
        <w:tc>
          <w:tcPr>
            <w:tcW w:w="500" w:type="pct"/>
          </w:tcPr>
          <w:p w:rsidR="001138E4" w:rsidRDefault="00D74F3C">
            <w:pPr>
              <w:pStyle w:val="a3"/>
              <w:jc w:val="center"/>
            </w:pPr>
            <w:r>
              <w:t>Қорытынды баға</w:t>
            </w:r>
          </w:p>
        </w:tc>
      </w:tr>
      <w:tr w:rsidR="001138E4">
        <w:tc>
          <w:tcPr>
            <w:tcW w:w="0" w:type="auto"/>
            <w:vMerge w:val="restart"/>
          </w:tcPr>
          <w:p w:rsidR="001138E4" w:rsidRDefault="00D74F3C">
            <w:pPr>
              <w:pStyle w:val="a3"/>
              <w:jc w:val="center"/>
            </w:pPr>
            <w:r>
              <w:t>1-ші рейтинг</w:t>
            </w:r>
          </w:p>
        </w:tc>
        <w:tc>
          <w:tcPr>
            <w:tcW w:w="0" w:type="auto"/>
          </w:tcPr>
          <w:p w:rsidR="001138E4" w:rsidRDefault="00D74F3C">
            <w:pPr>
              <w:pStyle w:val="a3"/>
            </w:pPr>
            <w:r>
              <w:t>Ауызша жауап қайтару</w:t>
            </w:r>
          </w:p>
        </w:tc>
        <w:tc>
          <w:tcPr>
            <w:tcW w:w="0" w:type="auto"/>
            <w:vMerge w:val="restart"/>
          </w:tcPr>
          <w:p w:rsidR="001138E4" w:rsidRDefault="00D74F3C">
            <w:pPr>
              <w:pStyle w:val="a3"/>
              <w:jc w:val="center"/>
            </w:pPr>
            <w:r>
              <w:t>0-100</w:t>
            </w:r>
          </w:p>
        </w:tc>
      </w:tr>
      <w:tr w:rsidR="001138E4">
        <w:tc>
          <w:tcPr>
            <w:tcW w:w="0" w:type="auto"/>
            <w:vMerge/>
          </w:tcPr>
          <w:p w:rsidR="001138E4" w:rsidRDefault="001138E4">
            <w:pPr>
              <w:pStyle w:val="a3"/>
              <w:jc w:val="center"/>
            </w:pPr>
          </w:p>
        </w:tc>
        <w:tc>
          <w:tcPr>
            <w:tcW w:w="0" w:type="auto"/>
          </w:tcPr>
          <w:p w:rsidR="001138E4" w:rsidRDefault="00D74F3C">
            <w:pPr>
              <w:pStyle w:val="a3"/>
            </w:pPr>
            <w:r>
              <w:t>Бірінші шекаралық бақылау</w:t>
            </w:r>
          </w:p>
        </w:tc>
        <w:tc>
          <w:tcPr>
            <w:tcW w:w="0" w:type="auto"/>
            <w:vMerge/>
          </w:tcPr>
          <w:p w:rsidR="001138E4" w:rsidRDefault="001138E4">
            <w:pPr>
              <w:pStyle w:val="a3"/>
              <w:jc w:val="center"/>
            </w:pPr>
          </w:p>
        </w:tc>
      </w:tr>
      <w:tr w:rsidR="001138E4">
        <w:tc>
          <w:tcPr>
            <w:tcW w:w="0" w:type="auto"/>
            <w:vMerge/>
          </w:tcPr>
          <w:p w:rsidR="001138E4" w:rsidRDefault="001138E4">
            <w:pPr>
              <w:pStyle w:val="a3"/>
              <w:jc w:val="center"/>
            </w:pPr>
          </w:p>
        </w:tc>
        <w:tc>
          <w:tcPr>
            <w:tcW w:w="0" w:type="auto"/>
          </w:tcPr>
          <w:p w:rsidR="001138E4" w:rsidRDefault="00D74F3C">
            <w:pPr>
              <w:pStyle w:val="a3"/>
            </w:pPr>
            <w:r>
              <w:t>Есептер шығару</w:t>
            </w:r>
          </w:p>
        </w:tc>
        <w:tc>
          <w:tcPr>
            <w:tcW w:w="0" w:type="auto"/>
            <w:vMerge/>
          </w:tcPr>
          <w:p w:rsidR="001138E4" w:rsidRDefault="001138E4">
            <w:pPr>
              <w:pStyle w:val="a3"/>
              <w:jc w:val="center"/>
            </w:pPr>
          </w:p>
        </w:tc>
      </w:tr>
      <w:tr w:rsidR="001138E4">
        <w:tc>
          <w:tcPr>
            <w:tcW w:w="0" w:type="auto"/>
            <w:vMerge/>
          </w:tcPr>
          <w:p w:rsidR="001138E4" w:rsidRDefault="001138E4">
            <w:pPr>
              <w:pStyle w:val="a3"/>
              <w:jc w:val="center"/>
            </w:pPr>
          </w:p>
        </w:tc>
        <w:tc>
          <w:tcPr>
            <w:tcW w:w="0" w:type="auto"/>
          </w:tcPr>
          <w:p w:rsidR="001138E4" w:rsidRDefault="00D74F3C">
            <w:pPr>
              <w:pStyle w:val="a3"/>
            </w:pPr>
            <w:r>
              <w:t>Кейс бойынша есеп даярлау</w:t>
            </w:r>
          </w:p>
        </w:tc>
        <w:tc>
          <w:tcPr>
            <w:tcW w:w="0" w:type="auto"/>
            <w:vMerge/>
          </w:tcPr>
          <w:p w:rsidR="001138E4" w:rsidRDefault="001138E4">
            <w:pPr>
              <w:pStyle w:val="a3"/>
              <w:jc w:val="center"/>
            </w:pPr>
          </w:p>
        </w:tc>
      </w:tr>
      <w:tr w:rsidR="001138E4">
        <w:tc>
          <w:tcPr>
            <w:tcW w:w="0" w:type="auto"/>
            <w:vMerge w:val="restart"/>
          </w:tcPr>
          <w:p w:rsidR="001138E4" w:rsidRDefault="00D74F3C">
            <w:pPr>
              <w:pStyle w:val="a3"/>
              <w:jc w:val="center"/>
            </w:pPr>
            <w:r>
              <w:t>2-ші рейтинг</w:t>
            </w:r>
          </w:p>
        </w:tc>
        <w:tc>
          <w:tcPr>
            <w:tcW w:w="0" w:type="auto"/>
          </w:tcPr>
          <w:p w:rsidR="001138E4" w:rsidRDefault="00D74F3C">
            <w:pPr>
              <w:pStyle w:val="a3"/>
            </w:pPr>
            <w:r>
              <w:t>Ауызша жауап қайтару</w:t>
            </w:r>
          </w:p>
        </w:tc>
        <w:tc>
          <w:tcPr>
            <w:tcW w:w="0" w:type="auto"/>
            <w:vMerge w:val="restart"/>
          </w:tcPr>
          <w:p w:rsidR="001138E4" w:rsidRDefault="00D74F3C">
            <w:pPr>
              <w:pStyle w:val="a3"/>
              <w:jc w:val="center"/>
            </w:pPr>
            <w:r>
              <w:t>0-100</w:t>
            </w:r>
          </w:p>
        </w:tc>
      </w:tr>
      <w:tr w:rsidR="001138E4">
        <w:tc>
          <w:tcPr>
            <w:tcW w:w="0" w:type="auto"/>
            <w:vMerge/>
          </w:tcPr>
          <w:p w:rsidR="001138E4" w:rsidRDefault="001138E4">
            <w:pPr>
              <w:pStyle w:val="a3"/>
              <w:jc w:val="center"/>
            </w:pPr>
          </w:p>
        </w:tc>
        <w:tc>
          <w:tcPr>
            <w:tcW w:w="0" w:type="auto"/>
          </w:tcPr>
          <w:p w:rsidR="001138E4" w:rsidRDefault="00D74F3C">
            <w:pPr>
              <w:pStyle w:val="a3"/>
            </w:pPr>
            <w:r>
              <w:t>Екінші шекаралық бақылау</w:t>
            </w:r>
          </w:p>
        </w:tc>
        <w:tc>
          <w:tcPr>
            <w:tcW w:w="0" w:type="auto"/>
            <w:vMerge/>
          </w:tcPr>
          <w:p w:rsidR="001138E4" w:rsidRDefault="001138E4">
            <w:pPr>
              <w:pStyle w:val="a3"/>
              <w:jc w:val="center"/>
            </w:pPr>
          </w:p>
        </w:tc>
      </w:tr>
      <w:tr w:rsidR="001138E4">
        <w:tc>
          <w:tcPr>
            <w:tcW w:w="0" w:type="auto"/>
            <w:vMerge/>
          </w:tcPr>
          <w:p w:rsidR="001138E4" w:rsidRDefault="001138E4">
            <w:pPr>
              <w:pStyle w:val="a3"/>
              <w:jc w:val="center"/>
            </w:pPr>
          </w:p>
        </w:tc>
        <w:tc>
          <w:tcPr>
            <w:tcW w:w="0" w:type="auto"/>
          </w:tcPr>
          <w:p w:rsidR="001138E4" w:rsidRDefault="00D74F3C">
            <w:pPr>
              <w:pStyle w:val="a3"/>
            </w:pPr>
            <w:r>
              <w:t>Есептер шығару</w:t>
            </w:r>
          </w:p>
        </w:tc>
        <w:tc>
          <w:tcPr>
            <w:tcW w:w="0" w:type="auto"/>
            <w:vMerge/>
          </w:tcPr>
          <w:p w:rsidR="001138E4" w:rsidRDefault="001138E4">
            <w:pPr>
              <w:pStyle w:val="a3"/>
              <w:jc w:val="center"/>
            </w:pPr>
          </w:p>
        </w:tc>
      </w:tr>
      <w:tr w:rsidR="001138E4">
        <w:tc>
          <w:tcPr>
            <w:tcW w:w="0" w:type="auto"/>
            <w:vMerge/>
          </w:tcPr>
          <w:p w:rsidR="001138E4" w:rsidRDefault="001138E4">
            <w:pPr>
              <w:pStyle w:val="a3"/>
              <w:jc w:val="center"/>
            </w:pPr>
          </w:p>
        </w:tc>
        <w:tc>
          <w:tcPr>
            <w:tcW w:w="0" w:type="auto"/>
          </w:tcPr>
          <w:p w:rsidR="001138E4" w:rsidRDefault="00D74F3C">
            <w:pPr>
              <w:pStyle w:val="a3"/>
            </w:pPr>
            <w:r>
              <w:t>Кейс бойынша есеп даярлау</w:t>
            </w:r>
          </w:p>
        </w:tc>
        <w:tc>
          <w:tcPr>
            <w:tcW w:w="0" w:type="auto"/>
            <w:vMerge/>
          </w:tcPr>
          <w:p w:rsidR="001138E4" w:rsidRDefault="001138E4">
            <w:pPr>
              <w:pStyle w:val="a3"/>
              <w:jc w:val="center"/>
            </w:pPr>
          </w:p>
        </w:tc>
      </w:tr>
      <w:tr w:rsidR="001138E4">
        <w:tc>
          <w:tcPr>
            <w:tcW w:w="0" w:type="auto"/>
          </w:tcPr>
          <w:p w:rsidR="001138E4" w:rsidRDefault="00D74F3C">
            <w:pPr>
              <w:pStyle w:val="a3"/>
              <w:jc w:val="center"/>
            </w:pPr>
            <w:r>
              <w:t>Қорытынды бақылау</w:t>
            </w:r>
          </w:p>
        </w:tc>
        <w:tc>
          <w:tcPr>
            <w:tcW w:w="0" w:type="auto"/>
          </w:tcPr>
          <w:p w:rsidR="001138E4" w:rsidRDefault="00D74F3C">
            <w:pPr>
              <w:pStyle w:val="a3"/>
            </w:pPr>
            <w:r>
              <w:t>емтихан</w:t>
            </w:r>
          </w:p>
        </w:tc>
        <w:tc>
          <w:tcPr>
            <w:tcW w:w="0" w:type="auto"/>
          </w:tcPr>
          <w:p w:rsidR="001138E4" w:rsidRDefault="00D74F3C">
            <w:pPr>
              <w:pStyle w:val="a3"/>
              <w:jc w:val="center"/>
            </w:pPr>
            <w:r>
              <w:t>0-100</w:t>
            </w:r>
          </w:p>
        </w:tc>
      </w:tr>
    </w:tbl>
    <w:p w:rsidR="001138E4" w:rsidRDefault="001138E4">
      <w:pPr>
        <w:pStyle w:val="a3"/>
      </w:pPr>
    </w:p>
    <w:p w:rsidR="001138E4" w:rsidRDefault="00D74F3C">
      <w:pPr>
        <w:pStyle w:val="a3"/>
        <w:jc w:val="center"/>
      </w:pPr>
      <w:r>
        <w:rPr>
          <w:b/>
        </w:rPr>
        <w:t>3.1 Жұмыс түрлері бойынша оқыту нәтижелерін бағалау саясаты</w:t>
      </w:r>
    </w:p>
    <w:p w:rsidR="001138E4" w:rsidRDefault="001138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01"/>
        <w:gridCol w:w="1901"/>
        <w:gridCol w:w="1901"/>
        <w:gridCol w:w="1902"/>
        <w:gridCol w:w="2033"/>
      </w:tblGrid>
      <w:tr w:rsidR="001138E4">
        <w:tc>
          <w:tcPr>
            <w:tcW w:w="1000" w:type="pct"/>
            <w:vMerge w:val="restart"/>
          </w:tcPr>
          <w:p w:rsidR="001138E4" w:rsidRDefault="00D74F3C">
            <w:pPr>
              <w:pStyle w:val="a3"/>
              <w:jc w:val="center"/>
            </w:pPr>
            <w:r>
              <w:rPr>
                <w:b/>
                <w:sz w:val="20"/>
              </w:rPr>
              <w:t>Жұмыс түрі</w:t>
            </w:r>
          </w:p>
        </w:tc>
        <w:tc>
          <w:tcPr>
            <w:tcW w:w="1000" w:type="pct"/>
          </w:tcPr>
          <w:p w:rsidR="001138E4" w:rsidRDefault="00D74F3C">
            <w:pPr>
              <w:pStyle w:val="a3"/>
              <w:jc w:val="center"/>
            </w:pPr>
            <w:r>
              <w:rPr>
                <w:b/>
                <w:sz w:val="20"/>
              </w:rPr>
              <w:t>90-100</w:t>
            </w:r>
          </w:p>
        </w:tc>
        <w:tc>
          <w:tcPr>
            <w:tcW w:w="1000" w:type="pct"/>
          </w:tcPr>
          <w:p w:rsidR="001138E4" w:rsidRDefault="00D74F3C">
            <w:pPr>
              <w:pStyle w:val="a3"/>
              <w:jc w:val="center"/>
            </w:pPr>
            <w:r>
              <w:rPr>
                <w:b/>
                <w:sz w:val="20"/>
              </w:rPr>
              <w:t>70-89</w:t>
            </w:r>
          </w:p>
        </w:tc>
        <w:tc>
          <w:tcPr>
            <w:tcW w:w="1000" w:type="pct"/>
          </w:tcPr>
          <w:p w:rsidR="001138E4" w:rsidRDefault="00D74F3C">
            <w:pPr>
              <w:pStyle w:val="a3"/>
              <w:jc w:val="center"/>
            </w:pPr>
            <w:r>
              <w:rPr>
                <w:b/>
                <w:sz w:val="20"/>
              </w:rPr>
              <w:t>50-69</w:t>
            </w:r>
          </w:p>
        </w:tc>
        <w:tc>
          <w:tcPr>
            <w:tcW w:w="1000" w:type="pct"/>
          </w:tcPr>
          <w:p w:rsidR="001138E4" w:rsidRDefault="00D74F3C">
            <w:pPr>
              <w:pStyle w:val="a3"/>
              <w:jc w:val="center"/>
            </w:pPr>
            <w:r>
              <w:rPr>
                <w:b/>
                <w:sz w:val="20"/>
              </w:rPr>
              <w:t>0-49</w:t>
            </w:r>
          </w:p>
        </w:tc>
      </w:tr>
      <w:tr w:rsidR="001138E4">
        <w:tc>
          <w:tcPr>
            <w:tcW w:w="0" w:type="auto"/>
            <w:vMerge/>
          </w:tcPr>
          <w:p w:rsidR="001138E4" w:rsidRDefault="001138E4">
            <w:pPr>
              <w:pStyle w:val="a3"/>
            </w:pPr>
          </w:p>
        </w:tc>
        <w:tc>
          <w:tcPr>
            <w:tcW w:w="0" w:type="auto"/>
          </w:tcPr>
          <w:p w:rsidR="001138E4" w:rsidRDefault="00D74F3C">
            <w:pPr>
              <w:pStyle w:val="a3"/>
              <w:jc w:val="center"/>
            </w:pPr>
            <w:r>
              <w:rPr>
                <w:b/>
                <w:sz w:val="20"/>
              </w:rPr>
              <w:t>Өте жақсы</w:t>
            </w:r>
          </w:p>
        </w:tc>
        <w:tc>
          <w:tcPr>
            <w:tcW w:w="0" w:type="auto"/>
          </w:tcPr>
          <w:p w:rsidR="001138E4" w:rsidRDefault="00D74F3C">
            <w:pPr>
              <w:pStyle w:val="a3"/>
              <w:jc w:val="center"/>
            </w:pPr>
            <w:r>
              <w:rPr>
                <w:b/>
                <w:sz w:val="20"/>
              </w:rPr>
              <w:t>Жақсы</w:t>
            </w:r>
          </w:p>
        </w:tc>
        <w:tc>
          <w:tcPr>
            <w:tcW w:w="0" w:type="auto"/>
          </w:tcPr>
          <w:p w:rsidR="001138E4" w:rsidRDefault="00D74F3C">
            <w:pPr>
              <w:pStyle w:val="a3"/>
              <w:jc w:val="center"/>
            </w:pPr>
            <w:r>
              <w:rPr>
                <w:b/>
                <w:sz w:val="20"/>
              </w:rPr>
              <w:t>Қанағаттанарлық</w:t>
            </w:r>
          </w:p>
        </w:tc>
        <w:tc>
          <w:tcPr>
            <w:tcW w:w="0" w:type="auto"/>
          </w:tcPr>
          <w:p w:rsidR="001138E4" w:rsidRDefault="00D74F3C">
            <w:pPr>
              <w:pStyle w:val="a3"/>
              <w:jc w:val="center"/>
            </w:pPr>
            <w:r>
              <w:rPr>
                <w:b/>
                <w:sz w:val="20"/>
              </w:rPr>
              <w:t>Қанағаттанарлықсыз</w:t>
            </w:r>
          </w:p>
        </w:tc>
      </w:tr>
      <w:tr w:rsidR="001138E4">
        <w:tc>
          <w:tcPr>
            <w:tcW w:w="0" w:type="auto"/>
          </w:tcPr>
          <w:p w:rsidR="001138E4" w:rsidRDefault="00D74F3C">
            <w:pPr>
              <w:pStyle w:val="a3"/>
            </w:pPr>
            <w:r>
              <w:rPr>
                <w:sz w:val="20"/>
              </w:rPr>
              <w:t>теориялық білім</w:t>
            </w:r>
          </w:p>
        </w:tc>
        <w:tc>
          <w:tcPr>
            <w:tcW w:w="0" w:type="auto"/>
          </w:tcPr>
          <w:p w:rsidR="001138E4" w:rsidRDefault="00D74F3C">
            <w:pPr>
              <w:pStyle w:val="a3"/>
            </w:pPr>
            <w:r>
              <w:rPr>
                <w:sz w:val="20"/>
              </w:rPr>
              <w:t xml:space="preserve">Компания құны мен меншікті капиталды бағалау тұжырымдамалары туралы терең білімді көрсетеді. Арнайы терминологияны жетік меңгерген, құнды бағалау әдістерін және капиталға әсер ететін факторларды түсінеді. Бизнес пен капиталды бағалаудың күрделі теориялық аспектілерін логикалық және дәйекті түрде түсіндіреді. Ағымдағы мәліметтер мен зерттеулерді пайдалана отырып, дәлелді қорытынды жасайды, нақты </w:t>
            </w:r>
            <w:r>
              <w:rPr>
                <w:sz w:val="20"/>
              </w:rPr>
              <w:lastRenderedPageBreak/>
              <w:t>тәжірибеден мысалдар келтіреді.</w:t>
            </w:r>
          </w:p>
        </w:tc>
        <w:tc>
          <w:tcPr>
            <w:tcW w:w="0" w:type="auto"/>
          </w:tcPr>
          <w:p w:rsidR="001138E4" w:rsidRDefault="00D74F3C">
            <w:pPr>
              <w:pStyle w:val="a3"/>
            </w:pPr>
            <w:r>
              <w:rPr>
                <w:sz w:val="20"/>
              </w:rPr>
              <w:lastRenderedPageBreak/>
              <w:t>Компанияның құны мен капиталы саласында күшті теориялық білімі бар. Негізгі терминдер мен әдістерді біледі, олардың қолданылуын түсінеді, бірақ шамалы қателіктер жібереді. Ұғымдар мен әдістерді белгісіздікпен түсіндіреді, бірақ ең аз көмекпен қателерді түзетеді. Кейде ол егжей-тегжейлерді нақтылауды қажет етсе де, өз тұжырымдарының себептерін келтіреді.</w:t>
            </w:r>
          </w:p>
        </w:tc>
        <w:tc>
          <w:tcPr>
            <w:tcW w:w="0" w:type="auto"/>
          </w:tcPr>
          <w:p w:rsidR="001138E4" w:rsidRDefault="00D74F3C">
            <w:pPr>
              <w:pStyle w:val="a3"/>
            </w:pPr>
            <w:r>
              <w:rPr>
                <w:sz w:val="20"/>
              </w:rPr>
              <w:t>Теориялық материалды білу шектеулі, ұғымдар мен бағалау әдістерінде жиі шатастырылады. Әдіс-тәсілдерді түсіну үстірт, түсіндіру логикасы жеткіліксіз. Дәлелдеуде қателіктер жібереді және мұғалімнің елеулі көмегін талап етеді.</w:t>
            </w:r>
          </w:p>
        </w:tc>
        <w:tc>
          <w:tcPr>
            <w:tcW w:w="0" w:type="auto"/>
          </w:tcPr>
          <w:p w:rsidR="001138E4" w:rsidRDefault="00D74F3C">
            <w:pPr>
              <w:pStyle w:val="a3"/>
            </w:pPr>
            <w:r>
              <w:rPr>
                <w:sz w:val="20"/>
              </w:rPr>
              <w:t>Білімі жоқ немесе өте шектеулі, негізгі ұғымдар мен әдістерді түсінбейді. Негізгі процестерді түсіндіре алмайды және көптеген қателіктер жібереді. Тәжірибеден қорытынды жасамайды немесе мысал келтірмейді.</w:t>
            </w:r>
          </w:p>
        </w:tc>
      </w:tr>
      <w:tr w:rsidR="001138E4">
        <w:tc>
          <w:tcPr>
            <w:tcW w:w="0" w:type="auto"/>
          </w:tcPr>
          <w:p w:rsidR="001138E4" w:rsidRDefault="00D74F3C">
            <w:pPr>
              <w:pStyle w:val="a3"/>
            </w:pPr>
            <w:r>
              <w:rPr>
                <w:sz w:val="20"/>
              </w:rPr>
              <w:lastRenderedPageBreak/>
              <w:t>Практикалық дағдылар</w:t>
            </w:r>
          </w:p>
        </w:tc>
        <w:tc>
          <w:tcPr>
            <w:tcW w:w="0" w:type="auto"/>
          </w:tcPr>
          <w:p w:rsidR="001138E4" w:rsidRDefault="00D74F3C">
            <w:pPr>
              <w:pStyle w:val="a3"/>
            </w:pPr>
            <w:r>
              <w:rPr>
                <w:sz w:val="20"/>
              </w:rPr>
              <w:t>Компанияның және капиталдың құнын бағалау бойынша практикалық тапсырмаларды сенімді түрде орындайды. Қаржылық және қаржылық емес мәліметтерді сапалы талдайды, адекватты бағалау әдістерін қолданады. Бағалау үлгілерін және капиталды талдауды қолдануда күшті дағдыларды көрсетеді және дұрыс ұсыныстар жасайды.</w:t>
            </w:r>
          </w:p>
        </w:tc>
        <w:tc>
          <w:tcPr>
            <w:tcW w:w="0" w:type="auto"/>
          </w:tcPr>
          <w:p w:rsidR="001138E4" w:rsidRDefault="00D74F3C">
            <w:pPr>
              <w:pStyle w:val="a3"/>
            </w:pPr>
            <w:r>
              <w:rPr>
                <w:sz w:val="20"/>
              </w:rPr>
              <w:t>Практикалық тапсырмаларды жақсы орындайды, болмашы қателіктер жібереді, оны өз бетінше түзетеді. Деректерді талдайды және қорытынды жасайды, бірақ күрделі мәселелерді шешуде қолдау қажет болуы мүмкін. Есептер мен талдауларды орындау үшін жеткілікті дағдыларды көрсетеді.</w:t>
            </w:r>
          </w:p>
        </w:tc>
        <w:tc>
          <w:tcPr>
            <w:tcW w:w="0" w:type="auto"/>
          </w:tcPr>
          <w:p w:rsidR="001138E4" w:rsidRDefault="00D74F3C">
            <w:pPr>
              <w:pStyle w:val="a3"/>
            </w:pPr>
            <w:r>
              <w:rPr>
                <w:sz w:val="20"/>
              </w:rPr>
              <w:t>Мұғалімнің көмегімен негізгі тапсырмаларды ғана орындайды, есептеулерде жиі қателіктер жібереді. Талдау үстірт, қорытындылар әрқашан логикалық немесе дәлелді бола бермейді. Тапсырмаларды орындау үшін үнемі түзетулер мен көмек қажет.</w:t>
            </w:r>
          </w:p>
        </w:tc>
        <w:tc>
          <w:tcPr>
            <w:tcW w:w="0" w:type="auto"/>
          </w:tcPr>
          <w:p w:rsidR="001138E4" w:rsidRDefault="00D74F3C">
            <w:pPr>
              <w:pStyle w:val="a3"/>
            </w:pPr>
            <w:r>
              <w:rPr>
                <w:sz w:val="20"/>
              </w:rPr>
              <w:t>Тіпті қарапайым деңгейде де практикалық тапсырмаларды орындай алмайды. Есептерде қате жібереді, қателерді қалай түзету керектігін түсінбейді. Деректерді талдау жоқ немесе мүлдем дұрыс емес.</w:t>
            </w:r>
          </w:p>
        </w:tc>
      </w:tr>
      <w:tr w:rsidR="001138E4">
        <w:tc>
          <w:tcPr>
            <w:tcW w:w="0" w:type="auto"/>
          </w:tcPr>
          <w:p w:rsidR="001138E4" w:rsidRDefault="00D74F3C">
            <w:pPr>
              <w:pStyle w:val="a3"/>
            </w:pPr>
            <w:r>
              <w:rPr>
                <w:sz w:val="20"/>
              </w:rPr>
              <w:t>Емтихан</w:t>
            </w:r>
          </w:p>
        </w:tc>
        <w:tc>
          <w:tcPr>
            <w:tcW w:w="0" w:type="auto"/>
          </w:tcPr>
          <w:p w:rsidR="001138E4" w:rsidRDefault="00D74F3C">
            <w:pPr>
              <w:pStyle w:val="a3"/>
            </w:pPr>
            <w:r>
              <w:rPr>
                <w:sz w:val="20"/>
              </w:rPr>
              <w:t>Емтихан сұрақтарын сәтті шешеді, теорияны терең меңгергенін және оларды тәжірибеде қолдана білуін көрсетеді. Жауаптар толық, логикалық және материалды сенімді меңгергендігін және негізделген қорытынды жасай алу қабілетін көрсетеді. Мұғалімнің сұрақтарына тез және анық жауап береді, еш ойланбастан және қатесіз жауап береді.</w:t>
            </w:r>
          </w:p>
        </w:tc>
        <w:tc>
          <w:tcPr>
            <w:tcW w:w="0" w:type="auto"/>
          </w:tcPr>
          <w:p w:rsidR="001138E4" w:rsidRDefault="00D74F3C">
            <w:pPr>
              <w:pStyle w:val="a3"/>
            </w:pPr>
            <w:r>
              <w:rPr>
                <w:sz w:val="20"/>
              </w:rPr>
              <w:t>Емтихан аздаған қателіктер жіберсе де, сенімді білімдерін көрсете отырып, жоғары деңгейде өтті. Жауаптар қисынды, бірақ егжей-тегжейлі немесе дәйекті болмауы мүмкін. Қателерді аз қолдаумен түзетеді.</w:t>
            </w:r>
          </w:p>
        </w:tc>
        <w:tc>
          <w:tcPr>
            <w:tcW w:w="0" w:type="auto"/>
          </w:tcPr>
          <w:p w:rsidR="001138E4" w:rsidRDefault="00D74F3C">
            <w:pPr>
              <w:pStyle w:val="a3"/>
            </w:pPr>
            <w:r>
              <w:rPr>
                <w:sz w:val="20"/>
              </w:rPr>
              <w:t>Емтихан теория мен практикада айқын олқылықтармен минималды түрде тапсырылды. Жауаптар шашыраңқы, қисынсыз, қателері көп. Қателерді мұғалімнің белсенді көмегімен ғана түзетеді.</w:t>
            </w:r>
          </w:p>
        </w:tc>
        <w:tc>
          <w:tcPr>
            <w:tcW w:w="0" w:type="auto"/>
          </w:tcPr>
          <w:p w:rsidR="001138E4" w:rsidRDefault="00D74F3C">
            <w:pPr>
              <w:pStyle w:val="a3"/>
            </w:pPr>
            <w:r>
              <w:rPr>
                <w:sz w:val="20"/>
              </w:rPr>
              <w:t>Емтихан тапсырылмады, жауаптары талапқа сай емес, материалды түсінбеушілік көрсетеді. Қателері көп сұрақтарға жауап береді немесе жауап беруден бас тартады. Қателерін мұғалімнің көмегімен де түзете алмау.</w:t>
            </w:r>
          </w:p>
        </w:tc>
      </w:tr>
    </w:tbl>
    <w:p w:rsidR="001138E4" w:rsidRDefault="001138E4">
      <w:pPr>
        <w:pStyle w:val="a3"/>
      </w:pPr>
    </w:p>
    <w:p w:rsidR="001138E4" w:rsidRDefault="00D74F3C">
      <w:pPr>
        <w:pStyle w:val="a3"/>
        <w:ind w:firstLine="567"/>
      </w:pPr>
      <w:r>
        <w:t>Пән бойынша білім алушының білімін қорытынды бағалау 100 баллдық жүйе бойынша жүзеге асырылады және:</w:t>
      </w:r>
    </w:p>
    <w:p w:rsidR="001138E4" w:rsidRDefault="00D74F3C">
      <w:pPr>
        <w:pStyle w:val="a3"/>
        <w:ind w:firstLine="567"/>
      </w:pPr>
      <w:r>
        <w:t>- Ағымдағы үлгерім нәтижелерінің 60%;</w:t>
      </w:r>
    </w:p>
    <w:p w:rsidR="001138E4" w:rsidRDefault="00D74F3C">
      <w:pPr>
        <w:pStyle w:val="a3"/>
        <w:ind w:firstLine="567"/>
      </w:pPr>
      <w:r>
        <w:t>- Емтиханнан алынған нәтиженің 40%.</w:t>
      </w:r>
    </w:p>
    <w:p w:rsidR="001138E4" w:rsidRDefault="001138E4">
      <w:pPr>
        <w:pStyle w:val="a3"/>
      </w:pPr>
    </w:p>
    <w:p w:rsidR="001138E4" w:rsidRDefault="00D74F3C">
      <w:pPr>
        <w:pStyle w:val="a3"/>
        <w:ind w:firstLine="567"/>
      </w:pPr>
      <w:r>
        <w:t>Қорытынды бағаны есептеу формуласы</w:t>
      </w:r>
    </w:p>
    <w:p w:rsidR="001138E4" w:rsidRDefault="001138E4">
      <w:pPr>
        <w:pStyle w:val="a3"/>
      </w:pPr>
    </w:p>
    <w:p w:rsidR="001138E4" w:rsidRDefault="00D74F3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1138E4" w:rsidRDefault="001138E4">
      <w:pPr>
        <w:pStyle w:val="a3"/>
      </w:pPr>
    </w:p>
    <w:p w:rsidR="001138E4" w:rsidRDefault="00D74F3C">
      <w:pPr>
        <w:pStyle w:val="a3"/>
        <w:ind w:firstLine="567"/>
      </w:pPr>
      <w:r>
        <w:t>мұндағы, Р1, Р2-тиісінше бірінші, екінші рейтингті бағалаудың сандық эквиваленттері;</w:t>
      </w:r>
    </w:p>
    <w:p w:rsidR="001138E4" w:rsidRDefault="00D74F3C">
      <w:pPr>
        <w:pStyle w:val="a3"/>
        <w:ind w:firstLine="567"/>
      </w:pPr>
      <w:r>
        <w:t>Э – емтихандағы бағаның сандық баламасы.</w:t>
      </w:r>
    </w:p>
    <w:p w:rsidR="001138E4" w:rsidRDefault="001138E4">
      <w:pPr>
        <w:pStyle w:val="a3"/>
      </w:pPr>
    </w:p>
    <w:p w:rsidR="001138E4" w:rsidRDefault="00D74F3C">
      <w:pPr>
        <w:pStyle w:val="a3"/>
        <w:ind w:firstLine="567"/>
      </w:pPr>
      <w:r>
        <w:lastRenderedPageBreak/>
        <w:t>Төрт балдық жүйе бойынша цифрлық баламаға сәйкес келетін білім алушылардың оқу жетістіктерін бағалаудың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865"/>
        <w:gridCol w:w="2799"/>
        <w:gridCol w:w="2487"/>
        <w:gridCol w:w="2487"/>
      </w:tblGrid>
      <w:tr w:rsidR="001138E4">
        <w:trPr>
          <w:tblHeader/>
        </w:trPr>
        <w:tc>
          <w:tcPr>
            <w:tcW w:w="600" w:type="pct"/>
          </w:tcPr>
          <w:p w:rsidR="001138E4" w:rsidRDefault="00D74F3C">
            <w:pPr>
              <w:pStyle w:val="a3"/>
              <w:jc w:val="center"/>
            </w:pPr>
            <w:r>
              <w:t>Әріптік жүйе бойынша бағалар</w:t>
            </w:r>
          </w:p>
        </w:tc>
        <w:tc>
          <w:tcPr>
            <w:tcW w:w="900" w:type="pct"/>
          </w:tcPr>
          <w:p w:rsidR="001138E4" w:rsidRDefault="00D74F3C">
            <w:pPr>
              <w:pStyle w:val="a3"/>
              <w:jc w:val="center"/>
            </w:pPr>
            <w:r>
              <w:t>Балдардың сандық эквиваленті</w:t>
            </w:r>
          </w:p>
        </w:tc>
        <w:tc>
          <w:tcPr>
            <w:tcW w:w="800" w:type="pct"/>
          </w:tcPr>
          <w:p w:rsidR="001138E4" w:rsidRDefault="00D74F3C">
            <w:pPr>
              <w:pStyle w:val="a3"/>
              <w:jc w:val="center"/>
            </w:pPr>
            <w:r>
              <w:t>Балдар (%-тік құрамы)</w:t>
            </w:r>
          </w:p>
        </w:tc>
        <w:tc>
          <w:tcPr>
            <w:tcW w:w="800" w:type="pct"/>
          </w:tcPr>
          <w:p w:rsidR="001138E4" w:rsidRDefault="00D74F3C">
            <w:pPr>
              <w:pStyle w:val="a3"/>
              <w:jc w:val="center"/>
            </w:pPr>
            <w:r>
              <w:t>Дәстүрлі жүйе бойынша бағалар</w:t>
            </w:r>
          </w:p>
        </w:tc>
      </w:tr>
      <w:tr w:rsidR="001138E4">
        <w:tc>
          <w:tcPr>
            <w:tcW w:w="0" w:type="auto"/>
          </w:tcPr>
          <w:p w:rsidR="001138E4" w:rsidRDefault="00D74F3C">
            <w:pPr>
              <w:pStyle w:val="a3"/>
              <w:jc w:val="center"/>
            </w:pPr>
            <w:r>
              <w:t>A</w:t>
            </w:r>
          </w:p>
        </w:tc>
        <w:tc>
          <w:tcPr>
            <w:tcW w:w="0" w:type="auto"/>
          </w:tcPr>
          <w:p w:rsidR="001138E4" w:rsidRDefault="00D74F3C">
            <w:pPr>
              <w:pStyle w:val="a3"/>
              <w:jc w:val="center"/>
            </w:pPr>
            <w:r>
              <w:t>4.0</w:t>
            </w:r>
          </w:p>
        </w:tc>
        <w:tc>
          <w:tcPr>
            <w:tcW w:w="0" w:type="auto"/>
          </w:tcPr>
          <w:p w:rsidR="001138E4" w:rsidRDefault="00D74F3C">
            <w:pPr>
              <w:pStyle w:val="a3"/>
              <w:jc w:val="center"/>
            </w:pPr>
            <w:r>
              <w:t>95-100</w:t>
            </w:r>
          </w:p>
        </w:tc>
        <w:tc>
          <w:tcPr>
            <w:tcW w:w="0" w:type="auto"/>
            <w:vMerge w:val="restart"/>
          </w:tcPr>
          <w:p w:rsidR="001138E4" w:rsidRDefault="00D74F3C">
            <w:pPr>
              <w:pStyle w:val="a3"/>
              <w:jc w:val="center"/>
            </w:pPr>
            <w:r>
              <w:t>Өте жақсы</w:t>
            </w:r>
          </w:p>
        </w:tc>
      </w:tr>
      <w:tr w:rsidR="001138E4">
        <w:tc>
          <w:tcPr>
            <w:tcW w:w="0" w:type="auto"/>
          </w:tcPr>
          <w:p w:rsidR="001138E4" w:rsidRDefault="00D74F3C">
            <w:pPr>
              <w:pStyle w:val="a3"/>
              <w:jc w:val="center"/>
            </w:pPr>
            <w:r>
              <w:t>A-</w:t>
            </w:r>
          </w:p>
        </w:tc>
        <w:tc>
          <w:tcPr>
            <w:tcW w:w="0" w:type="auto"/>
          </w:tcPr>
          <w:p w:rsidR="001138E4" w:rsidRDefault="00D74F3C">
            <w:pPr>
              <w:pStyle w:val="a3"/>
              <w:jc w:val="center"/>
            </w:pPr>
            <w:r>
              <w:t>3.67</w:t>
            </w:r>
          </w:p>
        </w:tc>
        <w:tc>
          <w:tcPr>
            <w:tcW w:w="0" w:type="auto"/>
          </w:tcPr>
          <w:p w:rsidR="001138E4" w:rsidRDefault="00D74F3C">
            <w:pPr>
              <w:pStyle w:val="a3"/>
              <w:jc w:val="center"/>
            </w:pPr>
            <w:r>
              <w:t>90-94</w:t>
            </w:r>
          </w:p>
        </w:tc>
        <w:tc>
          <w:tcPr>
            <w:tcW w:w="0" w:type="auto"/>
            <w:vMerge/>
          </w:tcPr>
          <w:p w:rsidR="001138E4" w:rsidRDefault="001138E4">
            <w:pPr>
              <w:pStyle w:val="a3"/>
            </w:pPr>
          </w:p>
        </w:tc>
        <w:tc>
          <w:tcPr>
            <w:tcW w:w="0" w:type="auto"/>
            <w:gridSpan w:val="0"/>
            <w:vMerge/>
          </w:tcPr>
          <w:p w:rsidR="001138E4" w:rsidRDefault="001138E4">
            <w:pPr>
              <w:pStyle w:val="a3"/>
            </w:pPr>
          </w:p>
        </w:tc>
      </w:tr>
      <w:tr w:rsidR="001138E4">
        <w:tc>
          <w:tcPr>
            <w:tcW w:w="0" w:type="auto"/>
          </w:tcPr>
          <w:p w:rsidR="001138E4" w:rsidRDefault="00D74F3C">
            <w:pPr>
              <w:pStyle w:val="a3"/>
              <w:jc w:val="center"/>
            </w:pPr>
            <w:r>
              <w:t>B+</w:t>
            </w:r>
          </w:p>
        </w:tc>
        <w:tc>
          <w:tcPr>
            <w:tcW w:w="0" w:type="auto"/>
          </w:tcPr>
          <w:p w:rsidR="001138E4" w:rsidRDefault="00D74F3C">
            <w:pPr>
              <w:pStyle w:val="a3"/>
              <w:jc w:val="center"/>
            </w:pPr>
            <w:r>
              <w:t>3.33</w:t>
            </w:r>
          </w:p>
        </w:tc>
        <w:tc>
          <w:tcPr>
            <w:tcW w:w="0" w:type="auto"/>
          </w:tcPr>
          <w:p w:rsidR="001138E4" w:rsidRDefault="00D74F3C">
            <w:pPr>
              <w:pStyle w:val="a3"/>
              <w:jc w:val="center"/>
            </w:pPr>
            <w:r>
              <w:t>85-89</w:t>
            </w:r>
          </w:p>
        </w:tc>
        <w:tc>
          <w:tcPr>
            <w:tcW w:w="0" w:type="auto"/>
            <w:vMerge w:val="restart"/>
          </w:tcPr>
          <w:p w:rsidR="001138E4" w:rsidRDefault="00D74F3C">
            <w:pPr>
              <w:pStyle w:val="a3"/>
              <w:jc w:val="center"/>
            </w:pPr>
            <w:r>
              <w:t>Жақсы</w:t>
            </w:r>
          </w:p>
        </w:tc>
      </w:tr>
      <w:tr w:rsidR="001138E4">
        <w:tc>
          <w:tcPr>
            <w:tcW w:w="0" w:type="auto"/>
          </w:tcPr>
          <w:p w:rsidR="001138E4" w:rsidRDefault="00D74F3C">
            <w:pPr>
              <w:pStyle w:val="a3"/>
              <w:jc w:val="center"/>
            </w:pPr>
            <w:r>
              <w:t>B</w:t>
            </w:r>
          </w:p>
        </w:tc>
        <w:tc>
          <w:tcPr>
            <w:tcW w:w="0" w:type="auto"/>
          </w:tcPr>
          <w:p w:rsidR="001138E4" w:rsidRDefault="00D74F3C">
            <w:pPr>
              <w:pStyle w:val="a3"/>
              <w:jc w:val="center"/>
            </w:pPr>
            <w:r>
              <w:t>3.0</w:t>
            </w:r>
          </w:p>
        </w:tc>
        <w:tc>
          <w:tcPr>
            <w:tcW w:w="0" w:type="auto"/>
          </w:tcPr>
          <w:p w:rsidR="001138E4" w:rsidRDefault="00D74F3C">
            <w:pPr>
              <w:pStyle w:val="a3"/>
              <w:jc w:val="center"/>
            </w:pPr>
            <w:r>
              <w:t>80-84</w:t>
            </w:r>
          </w:p>
        </w:tc>
        <w:tc>
          <w:tcPr>
            <w:tcW w:w="0" w:type="auto"/>
            <w:vMerge/>
          </w:tcPr>
          <w:p w:rsidR="001138E4" w:rsidRDefault="001138E4">
            <w:pPr>
              <w:pStyle w:val="a3"/>
            </w:pPr>
          </w:p>
        </w:tc>
        <w:tc>
          <w:tcPr>
            <w:tcW w:w="0" w:type="auto"/>
            <w:gridSpan w:val="0"/>
            <w:vMerge/>
          </w:tcPr>
          <w:p w:rsidR="001138E4" w:rsidRDefault="001138E4">
            <w:pPr>
              <w:pStyle w:val="a3"/>
            </w:pPr>
          </w:p>
        </w:tc>
      </w:tr>
      <w:tr w:rsidR="001138E4">
        <w:tc>
          <w:tcPr>
            <w:tcW w:w="0" w:type="auto"/>
          </w:tcPr>
          <w:p w:rsidR="001138E4" w:rsidRDefault="00D74F3C">
            <w:pPr>
              <w:pStyle w:val="a3"/>
              <w:jc w:val="center"/>
            </w:pPr>
            <w:r>
              <w:t>B-</w:t>
            </w:r>
          </w:p>
        </w:tc>
        <w:tc>
          <w:tcPr>
            <w:tcW w:w="0" w:type="auto"/>
          </w:tcPr>
          <w:p w:rsidR="001138E4" w:rsidRDefault="00D74F3C">
            <w:pPr>
              <w:pStyle w:val="a3"/>
              <w:jc w:val="center"/>
            </w:pPr>
            <w:r>
              <w:t>2.67</w:t>
            </w:r>
          </w:p>
        </w:tc>
        <w:tc>
          <w:tcPr>
            <w:tcW w:w="0" w:type="auto"/>
          </w:tcPr>
          <w:p w:rsidR="001138E4" w:rsidRDefault="00D74F3C">
            <w:pPr>
              <w:pStyle w:val="a3"/>
              <w:jc w:val="center"/>
            </w:pPr>
            <w:r>
              <w:t>75-79</w:t>
            </w:r>
          </w:p>
        </w:tc>
        <w:tc>
          <w:tcPr>
            <w:tcW w:w="0" w:type="auto"/>
            <w:vMerge/>
          </w:tcPr>
          <w:p w:rsidR="001138E4" w:rsidRDefault="001138E4">
            <w:pPr>
              <w:pStyle w:val="a3"/>
            </w:pPr>
          </w:p>
        </w:tc>
        <w:tc>
          <w:tcPr>
            <w:tcW w:w="0" w:type="auto"/>
            <w:gridSpan w:val="0"/>
            <w:vMerge/>
          </w:tcPr>
          <w:p w:rsidR="001138E4" w:rsidRDefault="001138E4">
            <w:pPr>
              <w:pStyle w:val="a3"/>
            </w:pPr>
          </w:p>
        </w:tc>
      </w:tr>
      <w:tr w:rsidR="001138E4">
        <w:tc>
          <w:tcPr>
            <w:tcW w:w="0" w:type="auto"/>
          </w:tcPr>
          <w:p w:rsidR="001138E4" w:rsidRDefault="00D74F3C">
            <w:pPr>
              <w:pStyle w:val="a3"/>
              <w:jc w:val="center"/>
            </w:pPr>
            <w:r>
              <w:t>C+</w:t>
            </w:r>
          </w:p>
        </w:tc>
        <w:tc>
          <w:tcPr>
            <w:tcW w:w="0" w:type="auto"/>
          </w:tcPr>
          <w:p w:rsidR="001138E4" w:rsidRDefault="00D74F3C">
            <w:pPr>
              <w:pStyle w:val="a3"/>
              <w:jc w:val="center"/>
            </w:pPr>
            <w:r>
              <w:t>2.33</w:t>
            </w:r>
          </w:p>
        </w:tc>
        <w:tc>
          <w:tcPr>
            <w:tcW w:w="0" w:type="auto"/>
          </w:tcPr>
          <w:p w:rsidR="001138E4" w:rsidRDefault="00D74F3C">
            <w:pPr>
              <w:pStyle w:val="a3"/>
              <w:jc w:val="center"/>
            </w:pPr>
            <w:r>
              <w:t>70-74</w:t>
            </w:r>
          </w:p>
        </w:tc>
        <w:tc>
          <w:tcPr>
            <w:tcW w:w="0" w:type="auto"/>
            <w:vMerge/>
          </w:tcPr>
          <w:p w:rsidR="001138E4" w:rsidRDefault="001138E4">
            <w:pPr>
              <w:pStyle w:val="a3"/>
            </w:pPr>
          </w:p>
        </w:tc>
        <w:tc>
          <w:tcPr>
            <w:tcW w:w="0" w:type="auto"/>
            <w:gridSpan w:val="0"/>
            <w:vMerge/>
          </w:tcPr>
          <w:p w:rsidR="001138E4" w:rsidRDefault="001138E4">
            <w:pPr>
              <w:pStyle w:val="a3"/>
            </w:pPr>
          </w:p>
        </w:tc>
      </w:tr>
      <w:tr w:rsidR="001138E4">
        <w:tc>
          <w:tcPr>
            <w:tcW w:w="0" w:type="auto"/>
          </w:tcPr>
          <w:p w:rsidR="001138E4" w:rsidRDefault="00D74F3C">
            <w:pPr>
              <w:pStyle w:val="a3"/>
              <w:jc w:val="center"/>
            </w:pPr>
            <w:r>
              <w:t>C</w:t>
            </w:r>
          </w:p>
        </w:tc>
        <w:tc>
          <w:tcPr>
            <w:tcW w:w="0" w:type="auto"/>
          </w:tcPr>
          <w:p w:rsidR="001138E4" w:rsidRDefault="00D74F3C">
            <w:pPr>
              <w:pStyle w:val="a3"/>
              <w:jc w:val="center"/>
            </w:pPr>
            <w:r>
              <w:t>2.0</w:t>
            </w:r>
          </w:p>
        </w:tc>
        <w:tc>
          <w:tcPr>
            <w:tcW w:w="0" w:type="auto"/>
          </w:tcPr>
          <w:p w:rsidR="001138E4" w:rsidRDefault="00D74F3C">
            <w:pPr>
              <w:pStyle w:val="a3"/>
              <w:jc w:val="center"/>
            </w:pPr>
            <w:r>
              <w:t>65-69</w:t>
            </w:r>
          </w:p>
        </w:tc>
        <w:tc>
          <w:tcPr>
            <w:tcW w:w="0" w:type="auto"/>
            <w:vMerge w:val="restart"/>
          </w:tcPr>
          <w:p w:rsidR="001138E4" w:rsidRDefault="00D74F3C">
            <w:pPr>
              <w:pStyle w:val="a3"/>
              <w:jc w:val="center"/>
            </w:pPr>
            <w:r>
              <w:t>Қанағаттанарлық</w:t>
            </w:r>
          </w:p>
        </w:tc>
      </w:tr>
      <w:tr w:rsidR="001138E4">
        <w:tc>
          <w:tcPr>
            <w:tcW w:w="0" w:type="auto"/>
          </w:tcPr>
          <w:p w:rsidR="001138E4" w:rsidRDefault="00D74F3C">
            <w:pPr>
              <w:pStyle w:val="a3"/>
              <w:jc w:val="center"/>
            </w:pPr>
            <w:r>
              <w:t>C-</w:t>
            </w:r>
          </w:p>
        </w:tc>
        <w:tc>
          <w:tcPr>
            <w:tcW w:w="0" w:type="auto"/>
          </w:tcPr>
          <w:p w:rsidR="001138E4" w:rsidRDefault="00D74F3C">
            <w:pPr>
              <w:pStyle w:val="a3"/>
              <w:jc w:val="center"/>
            </w:pPr>
            <w:r>
              <w:t>1.67</w:t>
            </w:r>
          </w:p>
        </w:tc>
        <w:tc>
          <w:tcPr>
            <w:tcW w:w="0" w:type="auto"/>
          </w:tcPr>
          <w:p w:rsidR="001138E4" w:rsidRDefault="00D74F3C">
            <w:pPr>
              <w:pStyle w:val="a3"/>
              <w:jc w:val="center"/>
            </w:pPr>
            <w:r>
              <w:t>60-64</w:t>
            </w:r>
          </w:p>
        </w:tc>
        <w:tc>
          <w:tcPr>
            <w:tcW w:w="0" w:type="auto"/>
            <w:vMerge/>
          </w:tcPr>
          <w:p w:rsidR="001138E4" w:rsidRDefault="001138E4">
            <w:pPr>
              <w:pStyle w:val="a3"/>
            </w:pPr>
          </w:p>
        </w:tc>
        <w:tc>
          <w:tcPr>
            <w:tcW w:w="0" w:type="auto"/>
            <w:gridSpan w:val="0"/>
            <w:vMerge/>
          </w:tcPr>
          <w:p w:rsidR="001138E4" w:rsidRDefault="001138E4">
            <w:pPr>
              <w:pStyle w:val="a3"/>
            </w:pPr>
          </w:p>
        </w:tc>
      </w:tr>
      <w:tr w:rsidR="001138E4">
        <w:tc>
          <w:tcPr>
            <w:tcW w:w="0" w:type="auto"/>
          </w:tcPr>
          <w:p w:rsidR="001138E4" w:rsidRDefault="00D74F3C">
            <w:pPr>
              <w:pStyle w:val="a3"/>
              <w:jc w:val="center"/>
            </w:pPr>
            <w:r>
              <w:t>D+</w:t>
            </w:r>
          </w:p>
        </w:tc>
        <w:tc>
          <w:tcPr>
            <w:tcW w:w="0" w:type="auto"/>
          </w:tcPr>
          <w:p w:rsidR="001138E4" w:rsidRDefault="00D74F3C">
            <w:pPr>
              <w:pStyle w:val="a3"/>
              <w:jc w:val="center"/>
            </w:pPr>
            <w:r>
              <w:t>1.33</w:t>
            </w:r>
          </w:p>
        </w:tc>
        <w:tc>
          <w:tcPr>
            <w:tcW w:w="0" w:type="auto"/>
          </w:tcPr>
          <w:p w:rsidR="001138E4" w:rsidRDefault="00D74F3C">
            <w:pPr>
              <w:pStyle w:val="a3"/>
              <w:jc w:val="center"/>
            </w:pPr>
            <w:r>
              <w:t>55-59</w:t>
            </w:r>
          </w:p>
        </w:tc>
        <w:tc>
          <w:tcPr>
            <w:tcW w:w="0" w:type="auto"/>
            <w:vMerge/>
          </w:tcPr>
          <w:p w:rsidR="001138E4" w:rsidRDefault="001138E4">
            <w:pPr>
              <w:pStyle w:val="a3"/>
            </w:pPr>
          </w:p>
        </w:tc>
        <w:tc>
          <w:tcPr>
            <w:tcW w:w="0" w:type="auto"/>
            <w:gridSpan w:val="0"/>
            <w:vMerge/>
          </w:tcPr>
          <w:p w:rsidR="001138E4" w:rsidRDefault="001138E4">
            <w:pPr>
              <w:pStyle w:val="a3"/>
            </w:pPr>
          </w:p>
        </w:tc>
      </w:tr>
      <w:tr w:rsidR="001138E4">
        <w:tc>
          <w:tcPr>
            <w:tcW w:w="0" w:type="auto"/>
          </w:tcPr>
          <w:p w:rsidR="001138E4" w:rsidRDefault="00D74F3C">
            <w:pPr>
              <w:pStyle w:val="a3"/>
              <w:jc w:val="center"/>
            </w:pPr>
            <w:r>
              <w:t>D</w:t>
            </w:r>
          </w:p>
        </w:tc>
        <w:tc>
          <w:tcPr>
            <w:tcW w:w="0" w:type="auto"/>
          </w:tcPr>
          <w:p w:rsidR="001138E4" w:rsidRDefault="00D74F3C">
            <w:pPr>
              <w:pStyle w:val="a3"/>
              <w:jc w:val="center"/>
            </w:pPr>
            <w:r>
              <w:t>1.0</w:t>
            </w:r>
          </w:p>
        </w:tc>
        <w:tc>
          <w:tcPr>
            <w:tcW w:w="0" w:type="auto"/>
          </w:tcPr>
          <w:p w:rsidR="001138E4" w:rsidRDefault="00D74F3C">
            <w:pPr>
              <w:pStyle w:val="a3"/>
              <w:jc w:val="center"/>
            </w:pPr>
            <w:r>
              <w:t>50-54</w:t>
            </w:r>
          </w:p>
        </w:tc>
        <w:tc>
          <w:tcPr>
            <w:tcW w:w="0" w:type="auto"/>
            <w:vMerge/>
          </w:tcPr>
          <w:p w:rsidR="001138E4" w:rsidRDefault="001138E4">
            <w:pPr>
              <w:pStyle w:val="a3"/>
            </w:pPr>
          </w:p>
        </w:tc>
        <w:tc>
          <w:tcPr>
            <w:tcW w:w="0" w:type="auto"/>
            <w:gridSpan w:val="0"/>
            <w:vMerge/>
          </w:tcPr>
          <w:p w:rsidR="001138E4" w:rsidRDefault="001138E4">
            <w:pPr>
              <w:pStyle w:val="a3"/>
            </w:pPr>
          </w:p>
        </w:tc>
      </w:tr>
      <w:tr w:rsidR="001138E4">
        <w:tc>
          <w:tcPr>
            <w:tcW w:w="0" w:type="auto"/>
          </w:tcPr>
          <w:p w:rsidR="001138E4" w:rsidRDefault="00D74F3C">
            <w:pPr>
              <w:pStyle w:val="a3"/>
              <w:jc w:val="center"/>
            </w:pPr>
            <w:r>
              <w:t>FX</w:t>
            </w:r>
          </w:p>
        </w:tc>
        <w:tc>
          <w:tcPr>
            <w:tcW w:w="0" w:type="auto"/>
          </w:tcPr>
          <w:p w:rsidR="001138E4" w:rsidRDefault="00D74F3C">
            <w:pPr>
              <w:pStyle w:val="a3"/>
              <w:jc w:val="center"/>
            </w:pPr>
            <w:r>
              <w:t>0.5</w:t>
            </w:r>
          </w:p>
        </w:tc>
        <w:tc>
          <w:tcPr>
            <w:tcW w:w="0" w:type="auto"/>
          </w:tcPr>
          <w:p w:rsidR="001138E4" w:rsidRDefault="00D74F3C">
            <w:pPr>
              <w:pStyle w:val="a3"/>
              <w:jc w:val="center"/>
            </w:pPr>
            <w:r>
              <w:t>25-49</w:t>
            </w:r>
          </w:p>
        </w:tc>
        <w:tc>
          <w:tcPr>
            <w:tcW w:w="0" w:type="auto"/>
            <w:vMerge w:val="restart"/>
          </w:tcPr>
          <w:p w:rsidR="001138E4" w:rsidRDefault="00D74F3C">
            <w:pPr>
              <w:pStyle w:val="a3"/>
              <w:jc w:val="center"/>
            </w:pPr>
            <w:r>
              <w:t>Қанағаттанарлықсыз</w:t>
            </w:r>
          </w:p>
        </w:tc>
      </w:tr>
      <w:tr w:rsidR="001138E4">
        <w:tc>
          <w:tcPr>
            <w:tcW w:w="0" w:type="auto"/>
          </w:tcPr>
          <w:p w:rsidR="001138E4" w:rsidRDefault="00D74F3C">
            <w:pPr>
              <w:pStyle w:val="a3"/>
              <w:jc w:val="center"/>
            </w:pPr>
            <w:r>
              <w:t>F</w:t>
            </w:r>
          </w:p>
        </w:tc>
        <w:tc>
          <w:tcPr>
            <w:tcW w:w="0" w:type="auto"/>
          </w:tcPr>
          <w:p w:rsidR="001138E4" w:rsidRDefault="00D74F3C">
            <w:pPr>
              <w:pStyle w:val="a3"/>
              <w:jc w:val="center"/>
            </w:pPr>
            <w:r>
              <w:t>0</w:t>
            </w:r>
          </w:p>
        </w:tc>
        <w:tc>
          <w:tcPr>
            <w:tcW w:w="0" w:type="auto"/>
          </w:tcPr>
          <w:p w:rsidR="001138E4" w:rsidRDefault="00D74F3C">
            <w:pPr>
              <w:pStyle w:val="a3"/>
              <w:jc w:val="center"/>
            </w:pPr>
            <w:r>
              <w:t>0-24</w:t>
            </w:r>
          </w:p>
        </w:tc>
        <w:tc>
          <w:tcPr>
            <w:tcW w:w="0" w:type="auto"/>
            <w:vMerge/>
          </w:tcPr>
          <w:p w:rsidR="001138E4" w:rsidRDefault="001138E4">
            <w:pPr>
              <w:pStyle w:val="a3"/>
            </w:pPr>
          </w:p>
        </w:tc>
        <w:tc>
          <w:tcPr>
            <w:tcW w:w="0" w:type="auto"/>
            <w:gridSpan w:val="0"/>
            <w:vMerge/>
          </w:tcPr>
          <w:p w:rsidR="001138E4" w:rsidRDefault="001138E4">
            <w:pPr>
              <w:pStyle w:val="a3"/>
            </w:pPr>
          </w:p>
        </w:tc>
      </w:tr>
    </w:tbl>
    <w:p w:rsidR="001138E4" w:rsidRDefault="001138E4">
      <w:pPr>
        <w:pStyle w:val="a3"/>
      </w:pPr>
    </w:p>
    <w:p w:rsidR="001138E4" w:rsidRDefault="00D74F3C">
      <w:pPr>
        <w:pStyle w:val="a3"/>
        <w:jc w:val="center"/>
      </w:pPr>
      <w:r>
        <w:rPr>
          <w:b/>
        </w:rPr>
        <w:t>4 ПӘНДЕР САЯСАТЫ</w:t>
      </w:r>
    </w:p>
    <w:p w:rsidR="001138E4" w:rsidRDefault="001138E4">
      <w:pPr>
        <w:pStyle w:val="a3"/>
      </w:pPr>
    </w:p>
    <w:p w:rsidR="001138E4" w:rsidRDefault="00D74F3C" w:rsidP="00706C32">
      <w:pPr>
        <w:pStyle w:val="a3"/>
        <w:ind w:firstLine="567"/>
      </w:pPr>
      <w:r>
        <w:t>Білім алушы міндетті:</w:t>
      </w:r>
    </w:p>
    <w:p w:rsidR="00706C32" w:rsidRDefault="00D74F3C" w:rsidP="00706C32">
      <w:pPr>
        <w:pStyle w:val="a3"/>
        <w:numPr>
          <w:ilvl w:val="0"/>
          <w:numId w:val="1"/>
        </w:numPr>
        <w:ind w:left="0" w:firstLine="567"/>
      </w:pPr>
      <w:r>
        <w:t xml:space="preserve">шығармашылық, даралық және креативтілік таныта отырып, оқу процесіне белсенді қатысуға; </w:t>
      </w:r>
    </w:p>
    <w:p w:rsidR="00706C32" w:rsidRDefault="00D74F3C" w:rsidP="00706C32">
      <w:pPr>
        <w:pStyle w:val="a3"/>
        <w:numPr>
          <w:ilvl w:val="0"/>
          <w:numId w:val="1"/>
        </w:numPr>
        <w:ind w:left="0" w:firstLine="567"/>
      </w:pPr>
      <w:r>
        <w:t xml:space="preserve">аудиториялық сабақтардың барлық түрлеріне (дәрістер, практикалық сабақтар) қатысуға; </w:t>
      </w:r>
    </w:p>
    <w:p w:rsidR="00706C32" w:rsidRDefault="00D74F3C" w:rsidP="00706C32">
      <w:pPr>
        <w:pStyle w:val="a3"/>
        <w:numPr>
          <w:ilvl w:val="0"/>
          <w:numId w:val="1"/>
        </w:numPr>
        <w:ind w:left="0" w:firstLine="567"/>
      </w:pPr>
      <w:r>
        <w:t xml:space="preserve">жұмысты "Пән бойынша тапсырмаларды орындау және тапсыру кестесі" бойынша қатаң түрде уақтылы орындауға және тапсыруға; </w:t>
      </w:r>
    </w:p>
    <w:p w:rsidR="00706C32" w:rsidRDefault="00D74F3C" w:rsidP="00706C32">
      <w:pPr>
        <w:pStyle w:val="a3"/>
        <w:numPr>
          <w:ilvl w:val="0"/>
          <w:numId w:val="1"/>
        </w:numPr>
        <w:ind w:left="0" w:firstLine="567"/>
      </w:pPr>
      <w:r>
        <w:t xml:space="preserve">себепті жағдаймен қалып қойған аудиториялық сабақтарды құжаттамамен растауға; </w:t>
      </w:r>
    </w:p>
    <w:p w:rsidR="00706C32" w:rsidRDefault="00D74F3C" w:rsidP="00706C32">
      <w:pPr>
        <w:pStyle w:val="a3"/>
        <w:numPr>
          <w:ilvl w:val="0"/>
          <w:numId w:val="1"/>
        </w:numPr>
        <w:ind w:left="0" w:firstLine="567"/>
      </w:pPr>
      <w:r>
        <w:t xml:space="preserve">оқытушымен көрсетілген уақытта қалып қойған барлық сабақтарды пысықтауға; </w:t>
      </w:r>
    </w:p>
    <w:p w:rsidR="00706C32" w:rsidRDefault="00D74F3C" w:rsidP="00706C32">
      <w:pPr>
        <w:pStyle w:val="a3"/>
        <w:numPr>
          <w:ilvl w:val="0"/>
          <w:numId w:val="1"/>
        </w:numPr>
        <w:ind w:left="0" w:firstLine="567"/>
      </w:pPr>
      <w:r>
        <w:t xml:space="preserve">сабақтарға кешікпеуге; </w:t>
      </w:r>
    </w:p>
    <w:p w:rsidR="001138E4" w:rsidRDefault="00D74F3C" w:rsidP="00706C32">
      <w:pPr>
        <w:pStyle w:val="a3"/>
        <w:numPr>
          <w:ilvl w:val="0"/>
          <w:numId w:val="1"/>
        </w:numPr>
        <w:ind w:left="0" w:firstLine="567"/>
      </w:pPr>
      <w:r>
        <w:t>оқытушыға құрметпен қарауға; мінез-құлық мәдениетін сақтауға.</w:t>
      </w:r>
    </w:p>
    <w:p w:rsidR="001138E4" w:rsidRDefault="001138E4" w:rsidP="00706C32">
      <w:pPr>
        <w:pStyle w:val="a3"/>
        <w:ind w:firstLine="567"/>
      </w:pPr>
    </w:p>
    <w:p w:rsidR="001138E4" w:rsidRDefault="00D74F3C">
      <w:pPr>
        <w:pStyle w:val="a3"/>
        <w:jc w:val="center"/>
      </w:pPr>
      <w:r>
        <w:rPr>
          <w:b/>
        </w:rPr>
        <w:t>5 ҰСЫНЫЛАТЫН ӘДЕБИЕТТЕР ТІЗІМІ</w:t>
      </w:r>
    </w:p>
    <w:p w:rsidR="001138E4" w:rsidRDefault="001138E4">
      <w:pPr>
        <w:pStyle w:val="a3"/>
      </w:pPr>
    </w:p>
    <w:p w:rsidR="001138E4" w:rsidRDefault="00D74F3C">
      <w:pPr>
        <w:pStyle w:val="a3"/>
        <w:jc w:val="center"/>
      </w:pPr>
      <w:r>
        <w:rPr>
          <w:b/>
        </w:rPr>
        <w:t>5.1 Негізгі әдебиет</w:t>
      </w:r>
    </w:p>
    <w:p w:rsidR="001138E4" w:rsidRDefault="001138E4">
      <w:pPr>
        <w:pStyle w:val="a3"/>
      </w:pPr>
    </w:p>
    <w:p w:rsidR="00706C32" w:rsidRDefault="00D74F3C">
      <w:pPr>
        <w:pStyle w:val="a3"/>
        <w:ind w:firstLine="567"/>
      </w:pPr>
      <w:r>
        <w:t xml:space="preserve">1. Бригхэм, Ю.Ф. Финансовый менеджмент: Экспресс-курс / Ю.Ф. Бригхэм. - СПб.: Питер, 2021. - 592 c. </w:t>
      </w:r>
    </w:p>
    <w:p w:rsidR="00706C32" w:rsidRDefault="00D74F3C">
      <w:pPr>
        <w:pStyle w:val="a3"/>
        <w:ind w:firstLine="567"/>
      </w:pPr>
      <w:r>
        <w:t xml:space="preserve">2. Бланк И.А. Основы финансового менеджмента: Учебный курс. - М.: Омега-Л, 2021.- 1330 с. </w:t>
      </w:r>
    </w:p>
    <w:p w:rsidR="00706C32" w:rsidRDefault="00D74F3C">
      <w:pPr>
        <w:pStyle w:val="a3"/>
        <w:ind w:firstLine="567"/>
      </w:pPr>
      <w:r>
        <w:t xml:space="preserve">3. Ковалева А.М. Финансовый менеджмент: Учебник.- М.: ИНФРА-М, 2023.- 336 с. </w:t>
      </w:r>
    </w:p>
    <w:p w:rsidR="001138E4" w:rsidRDefault="00D74F3C">
      <w:pPr>
        <w:pStyle w:val="a3"/>
        <w:ind w:firstLine="567"/>
      </w:pPr>
      <w:r>
        <w:t>4. Хиггинс Р. Финансовый менеджмент: управление капиталом и инвестициями / Р. Хиггинс; Пер. с англ. А.Н. Свирид. - М.: Вильямс, 2023. - 464 c.</w:t>
      </w:r>
    </w:p>
    <w:p w:rsidR="001138E4" w:rsidRDefault="001138E4">
      <w:pPr>
        <w:pStyle w:val="a3"/>
      </w:pPr>
    </w:p>
    <w:p w:rsidR="001138E4" w:rsidRDefault="00D74F3C">
      <w:pPr>
        <w:pStyle w:val="a3"/>
        <w:jc w:val="center"/>
      </w:pPr>
      <w:r>
        <w:rPr>
          <w:b/>
        </w:rPr>
        <w:t>5.2 Қосымша әдебиеттер</w:t>
      </w:r>
    </w:p>
    <w:p w:rsidR="001138E4" w:rsidRDefault="001138E4">
      <w:pPr>
        <w:pStyle w:val="a3"/>
      </w:pPr>
    </w:p>
    <w:p w:rsidR="001138E4" w:rsidRDefault="00D74F3C">
      <w:pPr>
        <w:pStyle w:val="a3"/>
        <w:ind w:firstLine="567"/>
      </w:pPr>
      <w:r>
        <w:t>1. IPR SMART http://www.iprbookshop.ru</w:t>
      </w:r>
    </w:p>
    <w:p w:rsidR="001138E4" w:rsidRPr="00D74F3C" w:rsidRDefault="00D74F3C">
      <w:pPr>
        <w:pStyle w:val="a3"/>
        <w:ind w:firstLine="567"/>
        <w:rPr>
          <w:lang w:val="en-US"/>
        </w:rPr>
      </w:pPr>
      <w:r w:rsidRPr="00D74F3C">
        <w:rPr>
          <w:lang w:val="en-US"/>
        </w:rPr>
        <w:lastRenderedPageBreak/>
        <w:t>2. ScienceDirect - http://www.sciencedirect.com.</w:t>
      </w:r>
    </w:p>
    <w:p w:rsidR="001138E4" w:rsidRPr="00D74F3C" w:rsidRDefault="00D74F3C">
      <w:pPr>
        <w:pStyle w:val="a3"/>
        <w:ind w:firstLine="567"/>
        <w:rPr>
          <w:lang w:val="en-US"/>
        </w:rPr>
      </w:pPr>
      <w:r w:rsidRPr="00D74F3C">
        <w:rPr>
          <w:lang w:val="en-US"/>
        </w:rPr>
        <w:t>3. EBSCO Discovery Service (EDS) -  http://search.ebscohost.com</w:t>
      </w:r>
    </w:p>
    <w:p w:rsidR="001138E4" w:rsidRPr="0043281F" w:rsidRDefault="001138E4">
      <w:pPr>
        <w:pStyle w:val="a3"/>
        <w:ind w:firstLine="567"/>
        <w:rPr>
          <w:lang w:val="en-US"/>
        </w:rPr>
      </w:pPr>
    </w:p>
    <w:sectPr w:rsidR="001138E4" w:rsidRPr="0043281F">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1DB6" w:rsidRDefault="00D21DB6">
      <w:pPr>
        <w:spacing w:after="0" w:line="240" w:lineRule="auto"/>
      </w:pPr>
      <w:r>
        <w:separator/>
      </w:r>
    </w:p>
  </w:endnote>
  <w:endnote w:type="continuationSeparator" w:id="0">
    <w:p w:rsidR="00D21DB6" w:rsidRDefault="00D21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1DB6" w:rsidRDefault="00D21DB6">
      <w:pPr>
        <w:spacing w:after="0" w:line="240" w:lineRule="auto"/>
      </w:pPr>
      <w:r>
        <w:separator/>
      </w:r>
    </w:p>
  </w:footnote>
  <w:footnote w:type="continuationSeparator" w:id="0">
    <w:p w:rsidR="00D21DB6" w:rsidRDefault="00D21D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D74F3C">
      <w:trPr>
        <w:cantSplit/>
        <w:trHeight w:val="353"/>
      </w:trPr>
      <w:tc>
        <w:tcPr>
          <w:tcW w:w="1129" w:type="dxa"/>
          <w:vMerge w:val="restart"/>
          <w:vAlign w:val="center"/>
        </w:tcPr>
        <w:p w:rsidR="00D74F3C" w:rsidRDefault="00D74F3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74F3C" w:rsidRDefault="00D74F3C">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rsidR="00D74F3C" w:rsidRDefault="00D74F3C">
          <w:pPr>
            <w:pStyle w:val="a5"/>
          </w:pPr>
          <w:r>
            <w:fldChar w:fldCharType="begin"/>
          </w:r>
          <w:r>
            <w:instrText>PAGE</w:instrText>
          </w:r>
          <w:r>
            <w:fldChar w:fldCharType="separate"/>
          </w:r>
          <w:r w:rsidR="0043281F">
            <w:rPr>
              <w:noProof/>
            </w:rPr>
            <w:t>12</w:t>
          </w:r>
          <w:r>
            <w:fldChar w:fldCharType="end"/>
          </w:r>
          <w:r>
            <w:t> бет </w:t>
          </w:r>
          <w:r>
            <w:fldChar w:fldCharType="begin"/>
          </w:r>
          <w:r>
            <w:instrText>NUMPAGES</w:instrText>
          </w:r>
          <w:r>
            <w:fldChar w:fldCharType="separate"/>
          </w:r>
          <w:r w:rsidR="0043281F">
            <w:rPr>
              <w:noProof/>
            </w:rPr>
            <w:t>15</w:t>
          </w:r>
          <w:r>
            <w:fldChar w:fldCharType="end"/>
          </w:r>
        </w:p>
      </w:tc>
    </w:tr>
    <w:tr w:rsidR="00D74F3C">
      <w:trPr>
        <w:cantSplit/>
        <w:trHeight w:val="310"/>
      </w:trPr>
      <w:tc>
        <w:tcPr>
          <w:tcW w:w="1129" w:type="dxa"/>
          <w:vMerge/>
        </w:tcPr>
        <w:p w:rsidR="00D74F3C" w:rsidRDefault="00D74F3C">
          <w:pPr>
            <w:pStyle w:val="a3"/>
          </w:pPr>
        </w:p>
      </w:tc>
      <w:tc>
        <w:tcPr>
          <w:tcW w:w="1921" w:type="dxa"/>
          <w:vAlign w:val="center"/>
        </w:tcPr>
        <w:p w:rsidR="00D74F3C" w:rsidRDefault="00D74F3C">
          <w:pPr>
            <w:pStyle w:val="a5"/>
          </w:pPr>
          <w:r>
            <w:rPr>
              <w:lang w:val="kk-KZ"/>
            </w:rPr>
            <w:t>Интеграцияланған менеджмент жүйесі</w:t>
          </w:r>
        </w:p>
      </w:tc>
      <w:tc>
        <w:tcPr>
          <w:tcW w:w="0" w:type="auto"/>
          <w:vAlign w:val="center"/>
        </w:tcPr>
        <w:p w:rsidR="00D74F3C" w:rsidRDefault="00D74F3C">
          <w:pPr>
            <w:pStyle w:val="a5"/>
          </w:pPr>
          <w:r>
            <w:t>Н ШҚТУ 026-I-2023</w:t>
          </w:r>
        </w:p>
        <w:p w:rsidR="00D74F3C" w:rsidRDefault="00D74F3C">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rsidR="00D74F3C" w:rsidRDefault="00D74F3C">
          <w:pPr>
            <w:pStyle w:val="a3"/>
          </w:pPr>
        </w:p>
      </w:tc>
    </w:tr>
  </w:tbl>
  <w:p w:rsidR="00D74F3C" w:rsidRDefault="00D74F3C">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4FD52A4"/>
    <w:multiLevelType w:val="hybridMultilevel"/>
    <w:tmpl w:val="653885BA"/>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8E4"/>
    <w:rsid w:val="001138E4"/>
    <w:rsid w:val="003E7610"/>
    <w:rsid w:val="0043281F"/>
    <w:rsid w:val="00706C32"/>
    <w:rsid w:val="00C50836"/>
    <w:rsid w:val="00CE7A5B"/>
    <w:rsid w:val="00D21DB6"/>
    <w:rsid w:val="00D74F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69E94B"/>
  <w15:docId w15:val="{A54E2C34-980E-4C77-A7F0-934087047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15</Pages>
  <Words>3034</Words>
  <Characters>20422</Characters>
  <Application>Microsoft Office Word</Application>
  <DocSecurity>0</DocSecurity>
  <Lines>1458</Lines>
  <Paragraphs>710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2024-09-17T10:19:00Z</dcterms:created>
  <dcterms:modified xsi:type="dcterms:W3CDTF">2024-09-17T10:24:00Z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2e9209822b8a82c7d2991e91f9e97ce52c08bbf7d64b7b75da7f2035ba56daf2</vt:lpwstr>
  </property>
</Properties>
</file>